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color w:val="auto"/>
          <w:kern w:val="0"/>
          <w:szCs w:val="21"/>
          <w:lang w:val="en-US" w:eastAsia="zh-CN"/>
        </w:rPr>
      </w:pPr>
      <w:r>
        <w:rPr>
          <w:rFonts w:hint="eastAsia" w:ascii="黑体" w:hAnsi="黑体" w:eastAsia="黑体" w:cs="黑体"/>
          <w:color w:val="auto"/>
          <w:kern w:val="0"/>
          <w:sz w:val="32"/>
          <w:szCs w:val="32"/>
          <w:lang w:val="en-US" w:eastAsia="zh-CN"/>
        </w:rPr>
        <w:t>题库：议论文阅读</w:t>
      </w:r>
      <w:r>
        <w:rPr>
          <w:rFonts w:hint="eastAsia" w:ascii="黑体" w:hAnsi="黑体" w:eastAsia="黑体" w:cs="黑体"/>
          <w:color w:val="auto"/>
          <w:kern w:val="0"/>
          <w:szCs w:val="21"/>
          <w:lang w:val="en-US" w:eastAsia="zh-CN"/>
        </w:rPr>
        <w:t>（15篇）</w:t>
      </w:r>
    </w:p>
    <w:p>
      <w:pPr>
        <w:keepNext w:val="0"/>
        <w:keepLines w:val="0"/>
        <w:pageBreakBefore w:val="0"/>
        <w:widowControl/>
        <w:kinsoku/>
        <w:wordWrap/>
        <w:overflowPunct/>
        <w:topLinePunct w:val="0"/>
        <w:autoSpaceDE/>
        <w:autoSpaceDN/>
        <w:bidi w:val="0"/>
        <w:adjustRightInd/>
        <w:snapToGrid/>
        <w:spacing w:line="240" w:lineRule="auto"/>
        <w:jc w:val="both"/>
        <w:textAlignment w:val="auto"/>
        <w:outlineLvl w:val="1"/>
        <w:rPr>
          <w:rFonts w:hint="eastAsia" w:ascii="黑体" w:hAnsi="黑体" w:eastAsia="黑体" w:cs="黑体"/>
          <w:color w:val="auto"/>
          <w:kern w:val="0"/>
          <w:szCs w:val="21"/>
          <w:bdr w:val="single" w:sz="4" w:space="0"/>
          <w:lang w:val="en-US" w:eastAsia="zh-CN"/>
        </w:rPr>
      </w:pPr>
      <w:r>
        <w:rPr>
          <w:rFonts w:hint="eastAsia" w:ascii="黑体" w:hAnsi="黑体" w:eastAsia="黑体" w:cs="黑体"/>
          <w:color w:val="auto"/>
          <w:kern w:val="0"/>
          <w:szCs w:val="21"/>
          <w:bdr w:val="single" w:sz="4" w:space="0"/>
          <w:lang w:val="en-US" w:eastAsia="zh-CN"/>
        </w:rPr>
        <w:t>人格修养</w:t>
      </w:r>
    </w:p>
    <w:p>
      <w:pPr>
        <w:shd w:val="clear"/>
        <w:rPr>
          <w:rFonts w:hint="eastAsia"/>
          <w:lang w:val="en-US" w:eastAsia="zh-CN"/>
        </w:rPr>
      </w:pPr>
      <w:r>
        <w:rPr>
          <w:rFonts w:hint="eastAsia" w:asciiTheme="minorEastAsia" w:hAnsiTheme="minorEastAsia" w:cstheme="minorEastAsia"/>
          <w:highlight w:val="none"/>
          <w:lang w:val="en-US" w:eastAsia="zh-CN"/>
        </w:rPr>
        <w:t>一</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1"/>
        <w:rPr>
          <w:rFonts w:hint="eastAsia" w:ascii="黑体" w:hAnsi="黑体" w:eastAsia="黑体" w:cs="黑体"/>
          <w:b w:val="0"/>
          <w:bCs w:val="0"/>
          <w:kern w:val="36"/>
          <w:sz w:val="21"/>
          <w:szCs w:val="21"/>
        </w:rPr>
      </w:pPr>
      <w:r>
        <w:rPr>
          <w:rFonts w:hint="eastAsia" w:ascii="黑体" w:hAnsi="黑体" w:eastAsia="黑体" w:cs="黑体"/>
          <w:b w:val="0"/>
          <w:bCs w:val="0"/>
          <w:kern w:val="36"/>
          <w:sz w:val="21"/>
          <w:szCs w:val="21"/>
          <w:lang w:val="en-US" w:eastAsia="zh-CN"/>
        </w:rPr>
        <w:t xml:space="preserve">   </w:t>
      </w:r>
      <w:r>
        <w:rPr>
          <w:rFonts w:hint="eastAsia" w:ascii="黑体" w:hAnsi="黑体" w:eastAsia="黑体" w:cs="黑体"/>
          <w:b w:val="0"/>
          <w:bCs w:val="0"/>
          <w:kern w:val="36"/>
          <w:sz w:val="21"/>
          <w:szCs w:val="21"/>
        </w:rPr>
        <w:t>重视精神境界的培养</w:t>
      </w:r>
    </w:p>
    <w:p>
      <w:pPr>
        <w:keepNext w:val="0"/>
        <w:keepLines w:val="0"/>
        <w:pageBreakBefore w:val="0"/>
        <w:widowControl/>
        <w:kinsoku/>
        <w:wordWrap/>
        <w:overflowPunct/>
        <w:topLinePunct w:val="0"/>
        <w:autoSpaceDE/>
        <w:autoSpaceDN/>
        <w:bidi w:val="0"/>
        <w:adjustRightInd/>
        <w:snapToGrid/>
        <w:spacing w:line="240" w:lineRule="auto"/>
        <w:ind w:firstLine="336"/>
        <w:jc w:val="center"/>
        <w:textAlignment w:val="auto"/>
        <w:outlineLvl w:val="1"/>
        <w:rPr>
          <w:rFonts w:hint="eastAsia" w:ascii="仿宋" w:hAnsi="仿宋" w:eastAsia="仿宋" w:cs="仿宋"/>
          <w:b w:val="0"/>
          <w:bCs w:val="0"/>
          <w:kern w:val="36"/>
          <w:sz w:val="21"/>
          <w:szCs w:val="21"/>
        </w:rPr>
      </w:pPr>
      <w:r>
        <w:rPr>
          <w:rFonts w:hint="eastAsia" w:ascii="仿宋" w:hAnsi="仿宋" w:eastAsia="仿宋" w:cs="仿宋"/>
          <w:b w:val="0"/>
          <w:bCs w:val="0"/>
          <w:kern w:val="36"/>
          <w:sz w:val="21"/>
          <w:szCs w:val="21"/>
        </w:rPr>
        <w:t>顾伯冲</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ascii="楷体" w:hAnsi="楷体" w:eastAsia="楷体" w:cs="宋体"/>
          <w:kern w:val="0"/>
          <w:sz w:val="21"/>
          <w:szCs w:val="21"/>
        </w:rPr>
      </w:pPr>
      <w:r>
        <w:rPr>
          <w:rFonts w:hint="eastAsia" w:ascii="楷体" w:hAnsi="楷体" w:eastAsia="楷体" w:cs="宋体"/>
          <w:kern w:val="0"/>
          <w:sz w:val="21"/>
          <w:szCs w:val="21"/>
        </w:rPr>
        <w:t>①有个作家创作了一部历史题材作品，有人提出了一些善意的修改意见，却因</w:t>
      </w:r>
      <w:r>
        <w:rPr>
          <w:rFonts w:ascii="楷体" w:hAnsi="楷体" w:eastAsia="楷体" w:cs="宋体"/>
          <w:kern w:val="0"/>
          <w:sz w:val="21"/>
          <w:szCs w:val="21"/>
        </w:rPr>
        <w:t>“</w:t>
      </w:r>
      <w:r>
        <w:rPr>
          <w:rFonts w:hint="eastAsia" w:ascii="楷体" w:hAnsi="楷体" w:eastAsia="楷体" w:cs="宋体"/>
          <w:kern w:val="0"/>
          <w:sz w:val="21"/>
          <w:szCs w:val="21"/>
        </w:rPr>
        <w:t>职务低</w:t>
      </w:r>
      <w:r>
        <w:rPr>
          <w:rFonts w:ascii="楷体" w:hAnsi="楷体" w:eastAsia="楷体" w:cs="宋体"/>
          <w:kern w:val="0"/>
          <w:sz w:val="21"/>
          <w:szCs w:val="21"/>
        </w:rPr>
        <w:t>”</w:t>
      </w:r>
      <w:r>
        <w:rPr>
          <w:rFonts w:hint="eastAsia" w:ascii="楷体" w:hAnsi="楷体" w:eastAsia="楷体" w:cs="宋体"/>
          <w:kern w:val="0"/>
          <w:sz w:val="21"/>
          <w:szCs w:val="21"/>
        </w:rPr>
        <w:t>被其嗤之以鼻。作家自己不以为意，人们却由此看轻了他。生活中，类似有文化没修养的现象并不少见，引人思考。</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楷体" w:hAnsi="楷体" w:eastAsia="楷体" w:cs="宋体"/>
          <w:kern w:val="0"/>
          <w:sz w:val="21"/>
          <w:szCs w:val="21"/>
        </w:rPr>
      </w:pPr>
      <w:r>
        <w:rPr>
          <w:rFonts w:hint="eastAsia" w:ascii="楷体" w:hAnsi="楷体" w:eastAsia="楷体" w:cs="宋体"/>
          <w:kern w:val="0"/>
          <w:sz w:val="21"/>
          <w:szCs w:val="21"/>
        </w:rPr>
        <w:t>　　②</w:t>
      </w:r>
      <w:r>
        <w:rPr>
          <w:rFonts w:hint="eastAsia" w:ascii="楷体" w:hAnsi="楷体" w:eastAsia="楷体" w:cs="宋体"/>
          <w:kern w:val="0"/>
          <w:sz w:val="21"/>
          <w:szCs w:val="21"/>
          <w:u w:val="none"/>
          <w:em w:val="dot"/>
        </w:rPr>
        <w:t>一般来说</w:t>
      </w:r>
      <w:r>
        <w:rPr>
          <w:rFonts w:hint="eastAsia" w:ascii="楷体" w:hAnsi="楷体" w:eastAsia="楷体" w:cs="宋体"/>
          <w:kern w:val="0"/>
          <w:sz w:val="21"/>
          <w:szCs w:val="21"/>
        </w:rPr>
        <w:t>，知识文化重在学，道德修养重在修。今天，知识更新的周期不断缩短，人们通过及时学习实现了水涨船高。然而，也有的人只注重这种知识文化的及时补充，却忽视了道德修养的修炼养成。有的人升迁了，却开始有架子；有的人名气大了，却忘记了谦逊；有的人面对名利，只想着去争，从不想自己是否够格。凡此种种，都值得我们警惕。</w:t>
      </w:r>
    </w:p>
    <w:p>
      <w:pPr>
        <w:keepNext w:val="0"/>
        <w:keepLines w:val="0"/>
        <w:pageBreakBefore w:val="0"/>
        <w:widowControl/>
        <w:kinsoku/>
        <w:wordWrap/>
        <w:overflowPunct/>
        <w:topLinePunct w:val="0"/>
        <w:autoSpaceDE/>
        <w:autoSpaceDN/>
        <w:bidi w:val="0"/>
        <w:adjustRightInd/>
        <w:snapToGrid/>
        <w:spacing w:line="240" w:lineRule="auto"/>
        <w:ind w:firstLine="420"/>
        <w:jc w:val="left"/>
        <w:textAlignment w:val="auto"/>
        <w:rPr>
          <w:rFonts w:hint="eastAsia" w:ascii="楷体" w:hAnsi="楷体" w:eastAsia="楷体" w:cs="宋体"/>
          <w:kern w:val="0"/>
          <w:sz w:val="21"/>
          <w:szCs w:val="21"/>
        </w:rPr>
      </w:pPr>
      <w:r>
        <w:rPr>
          <w:rFonts w:hint="eastAsia" w:ascii="楷体" w:hAnsi="楷体" w:eastAsia="楷体" w:cs="宋体"/>
          <w:kern w:val="0"/>
          <w:sz w:val="21"/>
          <w:szCs w:val="21"/>
        </w:rPr>
        <w:t>③人的思想境界高低，表现为思想修养、道德水准、审美观点和终极关怀等方面的优劣。境界决定人的品位，品位决定人格，人格决定生命的意义和价值。由此，我们应当关注并重视精神境界的培养，每个人都应把追求崇高精神境界作为一种自觉和习惯。之所以出现有文化没修养的现象，原因不外乎两个方面：一是就个体而言，认为有了知识就有了在这个社会上立足的资本，而境界高低是无所谓的，这是人生定位发生了问题；二是就社会而言，有的地方只要你有本事能办成事，就会得到大家的称赞，至于修养境界高低没人在意，这是风气出现了偏差。</w:t>
      </w:r>
    </w:p>
    <w:p>
      <w:pPr>
        <w:keepNext w:val="0"/>
        <w:keepLines w:val="0"/>
        <w:pageBreakBefore w:val="0"/>
        <w:widowControl/>
        <w:kinsoku/>
        <w:wordWrap/>
        <w:overflowPunct/>
        <w:topLinePunct w:val="0"/>
        <w:autoSpaceDE/>
        <w:autoSpaceDN/>
        <w:bidi w:val="0"/>
        <w:adjustRightInd/>
        <w:snapToGrid/>
        <w:spacing w:line="240" w:lineRule="auto"/>
        <w:ind w:firstLine="420"/>
        <w:jc w:val="left"/>
        <w:textAlignment w:val="auto"/>
        <w:rPr>
          <w:rFonts w:ascii="楷体" w:hAnsi="楷体" w:eastAsia="楷体" w:cs="宋体"/>
          <w:kern w:val="0"/>
          <w:sz w:val="21"/>
          <w:szCs w:val="21"/>
        </w:rPr>
      </w:pPr>
      <w:r>
        <w:rPr>
          <w:rFonts w:hint="eastAsia" w:ascii="楷体" w:hAnsi="楷体" w:eastAsia="楷体" w:cs="宋体"/>
          <w:kern w:val="0"/>
          <w:sz w:val="21"/>
          <w:szCs w:val="21"/>
        </w:rPr>
        <w:t>④人生应当有崇高境界的追求。人生的道理其实很简单，能立定志向，生命就会有所转变；能持之以恒，生命就会脱胎换骨，最后终能获得美好的结果。许多值得羡慕与崇拜的人，大都在认知上掌握了正确方向，然后持之以恒，生命就赢得了精彩。当然，要不断用知识涵养自己的思想境界，跳出自己看自己、立足全局看自己、着眼未来看自己，以广阔的视野博采众长，观察事物、思考问题，培养自己广阔眼光和战略思维。</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楷体" w:hAnsi="楷体" w:eastAsia="楷体" w:cs="宋体"/>
          <w:kern w:val="0"/>
          <w:sz w:val="21"/>
          <w:szCs w:val="21"/>
        </w:rPr>
      </w:pPr>
      <w:r>
        <w:rPr>
          <w:rFonts w:hint="eastAsia" w:ascii="楷体" w:hAnsi="楷体" w:eastAsia="楷体" w:cs="宋体"/>
          <w:kern w:val="0"/>
          <w:sz w:val="21"/>
          <w:szCs w:val="21"/>
        </w:rPr>
        <w:t>　　⑤与此同时，在一个文明社会里，还应致力于不断提升全社会的思想境界。让有知识、有本事的人受欢迎，更要让那些既有本事又有思想境界的人受欢迎，从而使崇尚气节、讲求操守、追求崇高思想境界，始终成为中华民族生存、繁衍和不断发展的内在动力和源泉。</w:t>
      </w:r>
    </w:p>
    <w:p>
      <w:pPr>
        <w:keepNext w:val="0"/>
        <w:keepLines w:val="0"/>
        <w:pageBreakBefore w:val="0"/>
        <w:widowControl/>
        <w:kinsoku/>
        <w:wordWrap/>
        <w:overflowPunct/>
        <w:topLinePunct w:val="0"/>
        <w:autoSpaceDE/>
        <w:autoSpaceDN/>
        <w:bidi w:val="0"/>
        <w:adjustRightInd/>
        <w:snapToGrid/>
        <w:spacing w:line="240" w:lineRule="auto"/>
        <w:jc w:val="right"/>
        <w:textAlignment w:val="auto"/>
        <w:rPr>
          <w:rFonts w:hint="eastAsia" w:ascii="宋体" w:hAnsi="宋体" w:cs="宋体"/>
          <w:kern w:val="0"/>
          <w:sz w:val="21"/>
          <w:szCs w:val="21"/>
        </w:rPr>
      </w:pPr>
      <w:r>
        <w:rPr>
          <w:rFonts w:hint="eastAsia" w:ascii="仿宋" w:hAnsi="仿宋" w:eastAsia="仿宋" w:cs="仿宋"/>
          <w:kern w:val="0"/>
          <w:sz w:val="21"/>
          <w:szCs w:val="21"/>
        </w:rPr>
        <w:t>（选自《人民日报》</w:t>
      </w:r>
      <w:r>
        <w:rPr>
          <w:rFonts w:hint="eastAsia" w:ascii="仿宋" w:hAnsi="仿宋" w:eastAsia="仿宋" w:cs="仿宋"/>
          <w:kern w:val="0"/>
          <w:sz w:val="21"/>
          <w:szCs w:val="21"/>
          <w:lang w:eastAsia="zh-CN"/>
        </w:rPr>
        <w:t>，</w:t>
      </w:r>
      <w:r>
        <w:rPr>
          <w:rFonts w:hint="eastAsia" w:ascii="仿宋" w:hAnsi="仿宋" w:eastAsia="仿宋" w:cs="仿宋"/>
          <w:kern w:val="0"/>
          <w:sz w:val="21"/>
          <w:szCs w:val="21"/>
        </w:rPr>
        <w:t>2019年12月4日）</w:t>
      </w:r>
    </w:p>
    <w:p>
      <w:pPr>
        <w:keepNext w:val="0"/>
        <w:keepLines w:val="0"/>
        <w:pageBreakBefore w:val="0"/>
        <w:widowControl/>
        <w:numPr>
          <w:ilvl w:val="0"/>
          <w:numId w:val="0"/>
        </w:numPr>
        <w:tabs>
          <w:tab w:val="left" w:pos="851"/>
        </w:tabs>
        <w:kinsoku/>
        <w:wordWrap/>
        <w:overflowPunct/>
        <w:topLinePunct w:val="0"/>
        <w:autoSpaceDE/>
        <w:autoSpaceDN/>
        <w:bidi w:val="0"/>
        <w:adjustRightInd/>
        <w:snapToGrid/>
        <w:spacing w:line="240" w:lineRule="auto"/>
        <w:jc w:val="left"/>
        <w:textAlignment w:val="auto"/>
        <w:rPr>
          <w:rFonts w:hint="eastAsia" w:ascii="宋体" w:hAnsi="宋体" w:cs="宋体"/>
          <w:kern w:val="0"/>
          <w:sz w:val="21"/>
          <w:szCs w:val="21"/>
        </w:rPr>
      </w:pPr>
      <w:r>
        <w:rPr>
          <w:rFonts w:hint="eastAsia" w:ascii="宋体" w:hAnsi="宋体" w:cs="宋体"/>
          <w:kern w:val="0"/>
          <w:sz w:val="21"/>
          <w:szCs w:val="21"/>
          <w:lang w:val="en-US" w:eastAsia="zh-CN"/>
        </w:rPr>
        <w:t>1.</w:t>
      </w:r>
      <w:r>
        <w:rPr>
          <w:rFonts w:hint="eastAsia" w:ascii="宋体" w:hAnsi="宋体" w:cs="宋体"/>
          <w:kern w:val="0"/>
          <w:sz w:val="21"/>
          <w:szCs w:val="21"/>
        </w:rPr>
        <w:t>结合文章内容说说，</w:t>
      </w:r>
      <w:r>
        <w:rPr>
          <w:rFonts w:hint="eastAsia" w:ascii="宋体" w:hAnsi="宋体" w:cs="宋体"/>
          <w:kern w:val="0"/>
          <w:sz w:val="21"/>
          <w:szCs w:val="21"/>
          <w:lang w:val="en-US" w:eastAsia="zh-CN"/>
        </w:rPr>
        <w:t>为什么社会上会出现类似文章开头</w:t>
      </w:r>
      <w:r>
        <w:rPr>
          <w:rFonts w:hint="eastAsia" w:ascii="宋体" w:hAnsi="宋体" w:cs="宋体"/>
          <w:kern w:val="0"/>
          <w:sz w:val="21"/>
          <w:szCs w:val="21"/>
        </w:rPr>
        <w:t>作家</w:t>
      </w:r>
      <w:r>
        <w:rPr>
          <w:rFonts w:hint="eastAsia" w:ascii="宋体" w:hAnsi="宋体" w:cs="宋体"/>
          <w:kern w:val="0"/>
          <w:sz w:val="21"/>
          <w:szCs w:val="21"/>
          <w:lang w:val="en-US" w:eastAsia="zh-CN"/>
        </w:rPr>
        <w:t>有</w:t>
      </w:r>
      <w:r>
        <w:rPr>
          <w:rFonts w:hint="eastAsia" w:ascii="宋体" w:hAnsi="宋体" w:cs="宋体"/>
          <w:kern w:val="0"/>
          <w:sz w:val="21"/>
          <w:szCs w:val="21"/>
        </w:rPr>
        <w:t>文化没修养的</w:t>
      </w:r>
      <w:r>
        <w:rPr>
          <w:rFonts w:hint="eastAsia" w:ascii="宋体" w:hAnsi="宋体" w:cs="宋体"/>
          <w:kern w:val="0"/>
          <w:sz w:val="21"/>
          <w:szCs w:val="21"/>
          <w:lang w:val="en-US" w:eastAsia="zh-CN"/>
        </w:rPr>
        <w:t>现象的</w:t>
      </w:r>
      <w:r>
        <w:rPr>
          <w:rFonts w:hint="eastAsia" w:ascii="宋体" w:hAnsi="宋体" w:cs="宋体"/>
          <w:kern w:val="0"/>
          <w:sz w:val="21"/>
          <w:szCs w:val="21"/>
        </w:rPr>
        <w:t>？</w:t>
      </w:r>
    </w:p>
    <w:p>
      <w:pPr>
        <w:keepNext w:val="0"/>
        <w:keepLines w:val="0"/>
        <w:pageBreakBefore w:val="0"/>
        <w:widowControl/>
        <w:numPr>
          <w:ilvl w:val="0"/>
          <w:numId w:val="0"/>
        </w:numPr>
        <w:tabs>
          <w:tab w:val="left" w:pos="851"/>
        </w:tabs>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lang w:eastAsia="zh-CN"/>
        </w:rPr>
      </w:pPr>
      <w:r>
        <w:rPr>
          <w:rFonts w:hint="eastAsia" w:ascii="宋体" w:hAnsi="宋体" w:cs="宋体"/>
          <w:kern w:val="0"/>
          <w:sz w:val="21"/>
          <w:szCs w:val="21"/>
          <w:lang w:eastAsia="zh-CN"/>
        </w:rPr>
        <w:t>（</w:t>
      </w:r>
      <w:r>
        <w:rPr>
          <w:rFonts w:hint="eastAsia" w:ascii="宋体" w:hAnsi="宋体" w:cs="宋体"/>
          <w:kern w:val="0"/>
          <w:sz w:val="21"/>
          <w:szCs w:val="21"/>
          <w:lang w:val="en-US" w:eastAsia="zh-CN"/>
        </w:rPr>
        <w:t>2分</w:t>
      </w:r>
      <w:r>
        <w:rPr>
          <w:rFonts w:hint="eastAsia" w:ascii="宋体" w:hAnsi="宋体" w:cs="宋体"/>
          <w:kern w:val="0"/>
          <w:sz w:val="21"/>
          <w:szCs w:val="21"/>
          <w:lang w:eastAsia="zh-CN"/>
        </w:rPr>
        <w:t>）</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cs="宋体"/>
          <w:color w:val="0000F5"/>
          <w:kern w:val="0"/>
          <w:sz w:val="21"/>
          <w:szCs w:val="21"/>
          <w:lang w:val="en-US" w:eastAsia="zh-CN"/>
        </w:rPr>
      </w:pPr>
    </w:p>
    <w:p>
      <w:pPr>
        <w:pStyle w:val="3"/>
        <w:rPr>
          <w:rFonts w:hint="eastAsia" w:ascii="宋体" w:hAnsi="宋体" w:cs="宋体"/>
          <w:color w:val="0000F5"/>
          <w:kern w:val="0"/>
          <w:sz w:val="21"/>
          <w:szCs w:val="21"/>
          <w:lang w:val="en-US" w:eastAsia="zh-CN"/>
        </w:rPr>
      </w:pPr>
    </w:p>
    <w:p>
      <w:pPr>
        <w:rPr>
          <w:rFonts w:hint="eastAsia"/>
          <w:lang w:val="en-US" w:eastAsia="zh-CN"/>
        </w:rPr>
      </w:pPr>
    </w:p>
    <w:p>
      <w:pPr>
        <w:keepNext w:val="0"/>
        <w:keepLines w:val="0"/>
        <w:pageBreakBefore w:val="0"/>
        <w:widowControl/>
        <w:tabs>
          <w:tab w:val="left" w:pos="851"/>
        </w:tabs>
        <w:kinsoku/>
        <w:wordWrap/>
        <w:overflowPunct/>
        <w:topLinePunct w:val="0"/>
        <w:autoSpaceDE/>
        <w:autoSpaceDN/>
        <w:bidi w:val="0"/>
        <w:adjustRightInd/>
        <w:snapToGrid/>
        <w:spacing w:line="240" w:lineRule="auto"/>
        <w:jc w:val="left"/>
        <w:textAlignment w:val="auto"/>
        <w:rPr>
          <w:rFonts w:hint="eastAsia" w:ascii="宋体" w:hAnsi="宋体" w:cs="宋体"/>
          <w:kern w:val="0"/>
          <w:sz w:val="21"/>
          <w:szCs w:val="21"/>
          <w:lang w:val="en-US" w:eastAsia="zh-CN"/>
        </w:rPr>
      </w:pPr>
      <w:r>
        <w:rPr>
          <w:rFonts w:hint="eastAsia" w:ascii="宋体" w:hAnsi="宋体" w:cs="宋体"/>
          <w:kern w:val="0"/>
          <w:sz w:val="21"/>
          <w:szCs w:val="21"/>
          <w:lang w:val="en-US" w:eastAsia="zh-CN"/>
        </w:rPr>
        <w:t>2.选文第②段中加着重号的“一般说来”能否删去？请说出理由。（4分）</w:t>
      </w:r>
    </w:p>
    <w:p>
      <w:pPr>
        <w:keepNext w:val="0"/>
        <w:keepLines w:val="0"/>
        <w:pageBreakBefore w:val="0"/>
        <w:widowControl/>
        <w:tabs>
          <w:tab w:val="left" w:pos="851"/>
        </w:tabs>
        <w:kinsoku/>
        <w:wordWrap/>
        <w:overflowPunct/>
        <w:topLinePunct w:val="0"/>
        <w:autoSpaceDE/>
        <w:autoSpaceDN/>
        <w:bidi w:val="0"/>
        <w:adjustRightInd/>
        <w:snapToGrid/>
        <w:spacing w:line="240" w:lineRule="auto"/>
        <w:jc w:val="left"/>
        <w:textAlignment w:val="auto"/>
        <w:rPr>
          <w:rFonts w:hint="eastAsia" w:ascii="宋体" w:hAnsi="宋体" w:cs="宋体"/>
          <w:kern w:val="0"/>
          <w:sz w:val="21"/>
          <w:szCs w:val="21"/>
          <w:lang w:val="en-US" w:eastAsia="zh-CN"/>
        </w:rPr>
      </w:pPr>
    </w:p>
    <w:p>
      <w:pPr>
        <w:pStyle w:val="3"/>
        <w:rPr>
          <w:rFonts w:hint="eastAsia"/>
          <w:lang w:val="en-US" w:eastAsia="zh-CN"/>
        </w:rPr>
      </w:pPr>
    </w:p>
    <w:p>
      <w:pPr>
        <w:keepNext w:val="0"/>
        <w:keepLines w:val="0"/>
        <w:pageBreakBefore w:val="0"/>
        <w:widowControl/>
        <w:numPr>
          <w:ilvl w:val="0"/>
          <w:numId w:val="0"/>
        </w:numPr>
        <w:tabs>
          <w:tab w:val="left" w:pos="851"/>
        </w:tabs>
        <w:kinsoku/>
        <w:wordWrap/>
        <w:overflowPunct/>
        <w:topLinePunct w:val="0"/>
        <w:autoSpaceDE/>
        <w:autoSpaceDN/>
        <w:bidi w:val="0"/>
        <w:adjustRightInd/>
        <w:snapToGrid/>
        <w:spacing w:line="240" w:lineRule="auto"/>
        <w:jc w:val="left"/>
        <w:textAlignment w:val="auto"/>
        <w:rPr>
          <w:rFonts w:hint="eastAsia" w:ascii="宋体" w:hAnsi="宋体" w:cs="宋体"/>
          <w:kern w:val="0"/>
          <w:sz w:val="21"/>
          <w:szCs w:val="21"/>
          <w:lang w:val="en-US" w:eastAsia="zh-CN"/>
        </w:rPr>
      </w:pPr>
      <w:r>
        <w:rPr>
          <w:rFonts w:hint="eastAsia" w:ascii="宋体" w:hAnsi="宋体" w:cs="宋体"/>
          <w:kern w:val="0"/>
          <w:sz w:val="21"/>
          <w:szCs w:val="21"/>
          <w:lang w:val="en-US" w:eastAsia="zh-CN"/>
        </w:rPr>
        <w:t>3.请为选文补充一个道理论据。（3分）</w:t>
      </w:r>
    </w:p>
    <w:p>
      <w:pPr>
        <w:keepNext w:val="0"/>
        <w:keepLines w:val="0"/>
        <w:pageBreakBefore w:val="0"/>
        <w:widowControl/>
        <w:tabs>
          <w:tab w:val="left" w:pos="851"/>
        </w:tabs>
        <w:kinsoku/>
        <w:wordWrap/>
        <w:overflowPunct/>
        <w:topLinePunct w:val="0"/>
        <w:autoSpaceDE/>
        <w:autoSpaceDN/>
        <w:bidi w:val="0"/>
        <w:adjustRightInd/>
        <w:snapToGrid/>
        <w:spacing w:line="240" w:lineRule="auto"/>
        <w:jc w:val="left"/>
        <w:textAlignment w:val="auto"/>
        <w:rPr>
          <w:rFonts w:hint="eastAsia" w:ascii="宋体" w:hAnsi="宋体" w:cs="宋体"/>
          <w:kern w:val="0"/>
          <w:sz w:val="21"/>
          <w:szCs w:val="21"/>
          <w:lang w:val="en-US" w:eastAsia="zh-CN"/>
        </w:rPr>
      </w:pPr>
    </w:p>
    <w:p>
      <w:pPr>
        <w:pStyle w:val="3"/>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lang w:eastAsia="zh-CN"/>
        </w:rPr>
      </w:pPr>
      <w:r>
        <w:rPr>
          <w:rFonts w:hint="eastAsia" w:ascii="宋体" w:hAnsi="宋体" w:cs="宋体"/>
          <w:kern w:val="0"/>
          <w:sz w:val="21"/>
          <w:szCs w:val="21"/>
          <w:lang w:val="en-US" w:eastAsia="zh-CN"/>
        </w:rPr>
        <w:t>4.</w:t>
      </w:r>
      <w:r>
        <w:rPr>
          <w:rFonts w:hint="eastAsia" w:ascii="宋体" w:hAnsi="宋体" w:cs="宋体"/>
          <w:kern w:val="0"/>
          <w:sz w:val="21"/>
          <w:szCs w:val="21"/>
        </w:rPr>
        <w:t>选文是针对什么现象提出中心论点的？</w:t>
      </w:r>
      <w:r>
        <w:rPr>
          <w:rFonts w:hint="eastAsia" w:ascii="宋体" w:hAnsi="宋体" w:cs="宋体"/>
          <w:kern w:val="0"/>
          <w:sz w:val="21"/>
          <w:szCs w:val="21"/>
          <w:lang w:eastAsia="zh-CN"/>
        </w:rPr>
        <w:t>（</w:t>
      </w:r>
      <w:r>
        <w:rPr>
          <w:rFonts w:hint="eastAsia" w:ascii="宋体" w:hAnsi="宋体" w:cs="宋体"/>
          <w:kern w:val="0"/>
          <w:sz w:val="21"/>
          <w:szCs w:val="21"/>
          <w:lang w:val="en-US" w:eastAsia="zh-CN"/>
        </w:rPr>
        <w:t>3分</w:t>
      </w:r>
      <w:r>
        <w:rPr>
          <w:rFonts w:hint="eastAsia" w:ascii="宋体" w:hAnsi="宋体" w:cs="宋体"/>
          <w:kern w:val="0"/>
          <w:sz w:val="21"/>
          <w:szCs w:val="21"/>
          <w:lang w:eastAsia="zh-CN"/>
        </w:rPr>
        <w:t>）</w:t>
      </w:r>
    </w:p>
    <w:p>
      <w:pPr>
        <w:keepNext w:val="0"/>
        <w:keepLines w:val="0"/>
        <w:pageBreakBefore w:val="0"/>
        <w:kinsoku/>
        <w:wordWrap/>
        <w:overflowPunct/>
        <w:topLinePunct w:val="0"/>
        <w:autoSpaceDE/>
        <w:autoSpaceDN/>
        <w:bidi w:val="0"/>
        <w:adjustRightInd/>
        <w:snapToGrid/>
        <w:spacing w:after="0" w:line="240" w:lineRule="auto"/>
        <w:textAlignment w:val="auto"/>
        <w:rPr>
          <w:rFonts w:hint="eastAsia"/>
          <w:color w:val="0000F5"/>
          <w:sz w:val="21"/>
          <w:szCs w:val="21"/>
          <w:lang w:val="en-US" w:eastAsia="zh-CN"/>
        </w:rPr>
      </w:pPr>
    </w:p>
    <w:p>
      <w:pPr>
        <w:keepNext w:val="0"/>
        <w:keepLines w:val="0"/>
        <w:pageBreakBefore w:val="0"/>
        <w:kinsoku/>
        <w:wordWrap/>
        <w:overflowPunct/>
        <w:topLinePunct w:val="0"/>
        <w:bidi w:val="0"/>
        <w:spacing w:line="240" w:lineRule="auto"/>
        <w:textAlignment w:val="auto"/>
        <w:rPr>
          <w:rFonts w:hint="eastAsia" w:asciiTheme="minorEastAsia" w:hAnsiTheme="minorEastAsia" w:eastAsiaTheme="minorEastAsia" w:cstheme="minorEastAsia"/>
          <w:lang w:val="en-US" w:eastAsia="zh-CN"/>
        </w:rPr>
      </w:pPr>
    </w:p>
    <w:p>
      <w:pPr>
        <w:keepNext w:val="0"/>
        <w:keepLines w:val="0"/>
        <w:pageBreakBefore w:val="0"/>
        <w:kinsoku/>
        <w:wordWrap/>
        <w:overflowPunct/>
        <w:topLinePunct w:val="0"/>
        <w:bidi w:val="0"/>
        <w:spacing w:line="240" w:lineRule="auto"/>
        <w:textAlignment w:val="auto"/>
        <w:rPr>
          <w:rFonts w:hint="eastAsia"/>
          <w:lang w:val="en-US" w:eastAsia="zh-CN"/>
        </w:rPr>
      </w:pPr>
      <w:r>
        <w:rPr>
          <w:rFonts w:hint="eastAsia" w:asciiTheme="minorEastAsia" w:hAnsiTheme="minorEastAsia" w:eastAsiaTheme="minorEastAsia" w:cstheme="minorEastAsia"/>
          <w:lang w:val="en-US" w:eastAsia="zh-CN"/>
        </w:rPr>
        <w:t>5.结合</w:t>
      </w:r>
      <w:r>
        <w:rPr>
          <w:rFonts w:hint="eastAsia"/>
          <w:lang w:val="en-US" w:eastAsia="zh-CN"/>
        </w:rPr>
        <w:t>选文，请简要谈谈你如何提高自己的道</w:t>
      </w:r>
      <w:r>
        <w:rPr>
          <w:rFonts w:hint="eastAsia" w:asciiTheme="minorEastAsia" w:hAnsiTheme="minorEastAsia" w:eastAsiaTheme="minorEastAsia" w:cstheme="minorEastAsia"/>
          <w:lang w:val="en-US" w:eastAsia="zh-CN"/>
        </w:rPr>
        <w:t>德修养。（3分）</w:t>
      </w:r>
    </w:p>
    <w:p>
      <w:pPr>
        <w:pStyle w:val="3"/>
        <w:keepNext w:val="0"/>
        <w:keepLines w:val="0"/>
        <w:pageBreakBefore w:val="0"/>
        <w:kinsoku/>
        <w:wordWrap/>
        <w:overflowPunct/>
        <w:topLinePunct w:val="0"/>
        <w:bidi w:val="0"/>
        <w:spacing w:line="240" w:lineRule="auto"/>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楷体" w:hAnsi="楷体" w:eastAsia="楷体" w:cs="楷体"/>
          <w:color w:val="0000F5"/>
          <w:kern w:val="0"/>
          <w:sz w:val="21"/>
          <w:szCs w:val="21"/>
          <w:lang w:val="en-US" w:eastAsia="zh-CN"/>
        </w:rPr>
      </w:pPr>
    </w:p>
    <w:p>
      <w:pPr>
        <w:shd w:val="clear"/>
        <w:rPr>
          <w:rFonts w:hint="eastAsia"/>
          <w:lang w:val="en-US" w:eastAsia="zh-CN"/>
        </w:rPr>
      </w:pPr>
      <w:r>
        <w:rPr>
          <w:rFonts w:hint="eastAsia" w:asciiTheme="minorEastAsia" w:hAnsiTheme="minorEastAsia" w:cstheme="minorEastAsia"/>
          <w:highlight w:val="none"/>
          <w:lang w:val="en-US" w:eastAsia="zh-CN"/>
        </w:rPr>
        <w:t>二</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jc w:val="center"/>
        <w:textAlignment w:val="auto"/>
        <w:rPr>
          <w:rFonts w:hint="eastAsia" w:ascii="黑体" w:hAnsi="黑体" w:eastAsia="黑体" w:cs="黑体"/>
          <w:sz w:val="21"/>
          <w:szCs w:val="21"/>
        </w:rPr>
      </w:pPr>
      <w:r>
        <w:rPr>
          <w:rFonts w:hint="eastAsia" w:ascii="黑体" w:hAnsi="黑体" w:eastAsia="黑体" w:cs="黑体"/>
          <w:sz w:val="21"/>
          <w:szCs w:val="21"/>
        </w:rPr>
        <w:t>有趣的灵魂都有静气</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left="0" w:leftChars="0" w:right="0"/>
        <w:jc w:val="center"/>
        <w:textAlignment w:val="auto"/>
        <w:outlineLvl w:val="1"/>
        <w:rPr>
          <w:rFonts w:hint="eastAsia" w:ascii="宋体" w:hAnsi="宋体" w:eastAsia="宋体" w:cs="宋体"/>
          <w:sz w:val="21"/>
          <w:szCs w:val="22"/>
        </w:rPr>
      </w:pPr>
      <w:r>
        <w:rPr>
          <w:rFonts w:hint="eastAsia" w:ascii="仿宋" w:hAnsi="仿宋" w:eastAsia="仿宋" w:cs="仿宋"/>
          <w:sz w:val="21"/>
          <w:szCs w:val="22"/>
        </w:rPr>
        <w:t>朱光潜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firstLine="462" w:firstLineChars="200"/>
        <w:textAlignment w:val="auto"/>
        <w:rPr>
          <w:rFonts w:hint="eastAsia" w:ascii="楷体" w:hAnsi="楷体" w:eastAsia="楷体" w:cs="楷体"/>
          <w:sz w:val="21"/>
          <w:szCs w:val="21"/>
        </w:rPr>
      </w:pPr>
      <w:r>
        <w:rPr>
          <w:rFonts w:hint="eastAsia" w:ascii="楷体" w:hAnsi="楷体" w:eastAsia="楷体" w:cs="楷体"/>
          <w:b/>
          <w:bCs/>
          <w:color w:val="404040"/>
          <w:spacing w:val="10"/>
          <w:kern w:val="36"/>
          <w:sz w:val="21"/>
          <w:szCs w:val="21"/>
        </w:rPr>
        <w:t>①</w:t>
      </w:r>
      <w:r>
        <w:rPr>
          <w:rFonts w:hint="eastAsia" w:ascii="楷体" w:hAnsi="楷体" w:eastAsia="楷体" w:cs="楷体"/>
          <w:sz w:val="21"/>
          <w:szCs w:val="21"/>
        </w:rPr>
        <w:t>人生乐趣一半得之于活动，也还有一半得之于感受。</w:t>
      </w:r>
    </w:p>
    <w:p>
      <w:pPr>
        <w:pStyle w:val="8"/>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firstLine="462" w:firstLineChars="200"/>
        <w:textAlignment w:val="auto"/>
        <w:rPr>
          <w:rFonts w:hint="eastAsia" w:ascii="楷体" w:hAnsi="楷体" w:eastAsia="楷体" w:cs="楷体"/>
          <w:sz w:val="21"/>
          <w:szCs w:val="21"/>
        </w:rPr>
      </w:pPr>
      <w:r>
        <w:rPr>
          <w:rFonts w:hint="eastAsia" w:ascii="楷体" w:hAnsi="楷体" w:eastAsia="楷体" w:cs="楷体"/>
          <w:b/>
          <w:bCs/>
          <w:color w:val="404040"/>
          <w:spacing w:val="10"/>
          <w:kern w:val="36"/>
          <w:sz w:val="21"/>
          <w:szCs w:val="21"/>
        </w:rPr>
        <w:t>②</w:t>
      </w:r>
      <w:r>
        <w:rPr>
          <w:rFonts w:hint="eastAsia" w:ascii="楷体" w:hAnsi="楷体" w:eastAsia="楷体" w:cs="楷体"/>
          <w:sz w:val="21"/>
          <w:szCs w:val="21"/>
        </w:rPr>
        <w:t xml:space="preserve">所谓“感受”，是被动的，是容许自然界事物感动我的感官和心灵。这两个字含义极广。眼见颜色，耳闻声音，是感受;见颜色而知其美，闻声音而知其和，也是感受。同一美颜，同一和声，各人所见到的美与和的程度又随天资境遇而不同。 </w:t>
      </w:r>
    </w:p>
    <w:p>
      <w:pPr>
        <w:pStyle w:val="8"/>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firstLine="462" w:firstLineChars="200"/>
        <w:textAlignment w:val="auto"/>
        <w:rPr>
          <w:rFonts w:hint="eastAsia" w:ascii="楷体" w:hAnsi="楷体" w:eastAsia="楷体" w:cs="楷体"/>
          <w:sz w:val="21"/>
          <w:szCs w:val="21"/>
        </w:rPr>
      </w:pPr>
      <w:r>
        <w:rPr>
          <w:rFonts w:hint="eastAsia" w:ascii="楷体" w:hAnsi="楷体" w:eastAsia="楷体" w:cs="楷体"/>
          <w:b/>
          <w:bCs/>
          <w:color w:val="404040"/>
          <w:spacing w:val="10"/>
          <w:kern w:val="36"/>
          <w:sz w:val="21"/>
          <w:szCs w:val="21"/>
        </w:rPr>
        <w:t>③</w:t>
      </w:r>
      <w:r>
        <w:rPr>
          <w:rFonts w:hint="eastAsia" w:ascii="楷体" w:hAnsi="楷体" w:eastAsia="楷体" w:cs="楷体"/>
          <w:sz w:val="21"/>
          <w:szCs w:val="21"/>
        </w:rPr>
        <w:t xml:space="preserve">比方路边有一棵苍松，你看见它只觉得可以砍来造船，我见到它便觉得可以让人纳凉，旁人也许说它很宜于入画，或者说它是高风亮节的象征。再比方街上有一个乞丐，我只能见到他的蓬头垢面，觉得他很讨厌;你见他，便发慈悲心，给他一个铜子;旁人见到他，也许立刻发下宏愿，要改变社会制度。这几个人反应不同，是由于感受力有强有弱。 </w:t>
      </w:r>
    </w:p>
    <w:p>
      <w:pPr>
        <w:pStyle w:val="8"/>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firstLine="462" w:firstLineChars="200"/>
        <w:textAlignment w:val="auto"/>
        <w:rPr>
          <w:rFonts w:hint="eastAsia" w:ascii="楷体" w:hAnsi="楷体" w:eastAsia="楷体" w:cs="楷体"/>
          <w:sz w:val="21"/>
          <w:szCs w:val="21"/>
        </w:rPr>
      </w:pPr>
      <w:r>
        <w:rPr>
          <w:rFonts w:hint="eastAsia" w:ascii="楷体" w:hAnsi="楷体" w:eastAsia="楷体" w:cs="楷体"/>
          <w:b/>
          <w:bCs/>
          <w:color w:val="404040"/>
          <w:spacing w:val="10"/>
          <w:kern w:val="36"/>
          <w:sz w:val="21"/>
          <w:szCs w:val="21"/>
        </w:rPr>
        <w:t>④</w:t>
      </w:r>
      <w:r>
        <w:rPr>
          <w:rFonts w:hint="eastAsia" w:ascii="楷体" w:hAnsi="楷体" w:eastAsia="楷体" w:cs="楷体"/>
          <w:sz w:val="21"/>
          <w:szCs w:val="21"/>
        </w:rPr>
        <w:t xml:space="preserve">世间天才之所以为天才，固然由于具有伟大的创造力，而他的感受力也比一般人的强烈。比方诗人和美术家，你见不到的东西他能见到，你闻不到的气味他能闻到。麻木不仁的人就不然，就是请伯牙为他弹琴，他也只能联想到棉匠弹棉花。 </w:t>
      </w:r>
    </w:p>
    <w:p>
      <w:pPr>
        <w:pStyle w:val="8"/>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firstLine="462" w:firstLineChars="200"/>
        <w:textAlignment w:val="auto"/>
        <w:rPr>
          <w:rFonts w:hint="eastAsia" w:ascii="楷体" w:hAnsi="楷体" w:eastAsia="楷体" w:cs="楷体"/>
          <w:sz w:val="21"/>
          <w:szCs w:val="21"/>
          <w:u w:val="single"/>
        </w:rPr>
      </w:pPr>
      <w:r>
        <w:rPr>
          <w:rFonts w:hint="eastAsia" w:ascii="楷体" w:hAnsi="楷体" w:eastAsia="楷体" w:cs="楷体"/>
          <w:b/>
          <w:bCs/>
          <w:color w:val="404040"/>
          <w:spacing w:val="10"/>
          <w:kern w:val="36"/>
          <w:sz w:val="21"/>
          <w:szCs w:val="21"/>
        </w:rPr>
        <w:t>⑤</w:t>
      </w:r>
      <w:r>
        <w:rPr>
          <w:rFonts w:hint="eastAsia" w:ascii="楷体" w:hAnsi="楷体" w:eastAsia="楷体" w:cs="楷体"/>
          <w:sz w:val="21"/>
          <w:szCs w:val="21"/>
        </w:rPr>
        <w:t>感受也可以说是“领略”，不过领略只是感受的一方面。世界上最快活的人不仅是最活跃的人，也是最能领略的人。所</w:t>
      </w:r>
      <w:r>
        <w:rPr>
          <w:rFonts w:hint="eastAsia" w:ascii="楷体" w:hAnsi="楷体" w:eastAsia="楷体" w:cs="楷体"/>
          <w:sz w:val="21"/>
          <w:szCs w:val="21"/>
          <w:lang w:val="en-US" w:eastAsia="zh-CN"/>
        </w:rPr>
        <w:t>谓</w:t>
      </w:r>
      <w:r>
        <w:rPr>
          <w:rFonts w:hint="eastAsia" w:ascii="楷体" w:hAnsi="楷体" w:eastAsia="楷体" w:cs="楷体"/>
          <w:sz w:val="21"/>
          <w:szCs w:val="21"/>
        </w:rPr>
        <w:t>“领略”，就是能在生活中寻出趣味。好比喝茶，有的人只管满口吞咽，会喝茶的人却一口一口地细啜，能领略其中风味。能处处领略到趣味的人不至于岑寂，也不至于烦闷。朱子有一首诗说：“半亩方塘一鉴开，天光云影共徘徊。问渠哪得清如许？为有源头活水来。”这是一种绝美的境界。你姑且闭目思索，把这幅图画印在脑里，然后假想这半亩方塘便是你自己的心，你看，用这首诗比拟人生苦乐，多么惬当！</w:t>
      </w:r>
      <w:r>
        <w:rPr>
          <w:rFonts w:hint="eastAsia" w:ascii="楷体" w:hAnsi="楷体" w:eastAsia="楷体" w:cs="楷体"/>
          <w:sz w:val="21"/>
          <w:szCs w:val="21"/>
          <w:u w:val="single"/>
        </w:rPr>
        <w:t>一般人的生活枯燥，只是因为他们的“半亩方塘”中没有“天光云影”，没有“源头活水来”，这源头活水便是领略来的趣味</w:t>
      </w:r>
      <w:r>
        <w:rPr>
          <w:rFonts w:hint="eastAsia" w:ascii="楷体" w:hAnsi="楷体" w:eastAsia="楷体" w:cs="楷体"/>
          <w:i/>
          <w:iCs/>
          <w:sz w:val="21"/>
          <w:szCs w:val="21"/>
          <w:u w:val="none"/>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firstLine="462" w:firstLineChars="200"/>
        <w:textAlignment w:val="auto"/>
        <w:rPr>
          <w:rFonts w:hint="eastAsia" w:ascii="楷体" w:hAnsi="楷体" w:eastAsia="楷体" w:cs="楷体"/>
          <w:sz w:val="21"/>
          <w:szCs w:val="21"/>
        </w:rPr>
      </w:pPr>
      <w:r>
        <w:rPr>
          <w:rFonts w:hint="eastAsia" w:ascii="楷体" w:hAnsi="楷体" w:eastAsia="楷体" w:cs="楷体"/>
          <w:b/>
          <w:bCs/>
          <w:color w:val="404040"/>
          <w:spacing w:val="10"/>
          <w:kern w:val="36"/>
          <w:sz w:val="21"/>
          <w:szCs w:val="21"/>
        </w:rPr>
        <w:t>⑥</w:t>
      </w:r>
      <w:r>
        <w:rPr>
          <w:rFonts w:hint="eastAsia" w:ascii="楷体" w:hAnsi="楷体" w:eastAsia="楷体" w:cs="楷体"/>
          <w:sz w:val="21"/>
          <w:szCs w:val="21"/>
        </w:rPr>
        <w:t xml:space="preserve">领略趣味的能力固然一半由于天资，一半也由于修养。大约静中比较容易见出趣味。物理学有一条定律：两物不能同时并存于同一空间。这条定律在心理学方面也可以说得通。一般人不能感受趣味，大半因为心太忙，不空，所以不灵。 </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firstLine="462" w:firstLineChars="200"/>
        <w:textAlignment w:val="auto"/>
        <w:rPr>
          <w:rFonts w:hint="eastAsia" w:ascii="楷体" w:hAnsi="楷体" w:eastAsia="楷体" w:cs="楷体"/>
          <w:sz w:val="21"/>
          <w:szCs w:val="21"/>
        </w:rPr>
      </w:pPr>
      <w:r>
        <w:rPr>
          <w:rFonts w:hint="eastAsia" w:ascii="楷体" w:hAnsi="楷体" w:eastAsia="楷体" w:cs="楷体"/>
          <w:b/>
          <w:bCs/>
          <w:color w:val="404040"/>
          <w:spacing w:val="10"/>
          <w:kern w:val="36"/>
          <w:sz w:val="21"/>
          <w:szCs w:val="21"/>
        </w:rPr>
        <w:t>⑦</w:t>
      </w:r>
      <w:r>
        <w:rPr>
          <w:rFonts w:hint="eastAsia" w:ascii="楷体" w:hAnsi="楷体" w:eastAsia="楷体" w:cs="楷体"/>
          <w:sz w:val="21"/>
          <w:szCs w:val="21"/>
        </w:rPr>
        <w:t>我所谓“静”，便是指心界的空灵，不是指物界的沉寂，物界是永远不沉寂的。你的心境愈空灵，你愈不觉得物界沉寂，或者我还可以进一步说，你的心界愈空灵，你愈不觉得物界喧嘈。所以习静并不必定要进空谷，也不必定学佛家静坐参禅。</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firstLine="462" w:firstLineChars="200"/>
        <w:textAlignment w:val="auto"/>
        <w:rPr>
          <w:rFonts w:hint="eastAsia" w:ascii="楷体" w:hAnsi="楷体" w:eastAsia="楷体" w:cs="楷体"/>
          <w:sz w:val="21"/>
          <w:szCs w:val="21"/>
        </w:rPr>
      </w:pPr>
      <w:r>
        <w:rPr>
          <w:rFonts w:hint="eastAsia" w:ascii="楷体" w:hAnsi="楷体" w:eastAsia="楷体" w:cs="楷体"/>
          <w:b/>
          <w:bCs/>
          <w:color w:val="404040"/>
          <w:spacing w:val="10"/>
          <w:kern w:val="36"/>
          <w:sz w:val="21"/>
          <w:szCs w:val="21"/>
        </w:rPr>
        <w:t>⑧</w:t>
      </w:r>
      <w:r>
        <w:rPr>
          <w:rFonts w:hint="eastAsia" w:ascii="楷体" w:hAnsi="楷体" w:eastAsia="楷体" w:cs="楷体"/>
          <w:sz w:val="21"/>
          <w:szCs w:val="21"/>
        </w:rPr>
        <w:t xml:space="preserve">静与闲也不同。许多闲人不一定能领略静中趣味，而能领略静中趣味的人，也不必定要闲。在百忙中，在尘世喧嚷中，偶然丢开一切，悠然遐想，你心中便蓦然似有一道灵光闪烁，无穷妙悟便源源而来。这就是忙中静趣。 </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firstLine="462" w:firstLineChars="200"/>
        <w:textAlignment w:val="auto"/>
        <w:rPr>
          <w:rFonts w:hint="eastAsia" w:ascii="楷体" w:hAnsi="楷体" w:eastAsia="楷体" w:cs="Arial"/>
          <w:color w:val="323232"/>
          <w:sz w:val="21"/>
          <w:szCs w:val="21"/>
          <w:shd w:val="clear" w:color="auto" w:fill="FFFFFF"/>
        </w:rPr>
      </w:pPr>
      <w:r>
        <w:rPr>
          <w:rFonts w:hint="eastAsia" w:ascii="楷体" w:hAnsi="楷体" w:eastAsia="楷体" w:cs="楷体"/>
          <w:b/>
          <w:bCs/>
          <w:color w:val="404040"/>
          <w:spacing w:val="10"/>
          <w:kern w:val="36"/>
          <w:sz w:val="21"/>
          <w:szCs w:val="21"/>
        </w:rPr>
        <w:t>⑨</w:t>
      </w:r>
      <w:r>
        <w:rPr>
          <w:rFonts w:hint="eastAsia" w:ascii="楷体" w:hAnsi="楷体" w:eastAsia="楷体" w:cs="楷体"/>
          <w:sz w:val="21"/>
          <w:szCs w:val="21"/>
        </w:rPr>
        <w:t>我生平不怕呆人，也不怕聪明过度的人，只是对着没有趣味的人，要勉强同他说应酬话，才真觉得苦。对着有趣味的人，并不必多谈话，只是默然相对，心领神会，便觉得朋友之间的无上至乐。</w:t>
      </w:r>
      <w:r>
        <w:rPr>
          <w:rFonts w:ascii="楷体" w:hAnsi="楷体" w:eastAsia="楷体" w:cs="Arial"/>
          <w:color w:val="323232"/>
          <w:sz w:val="21"/>
          <w:szCs w:val="21"/>
          <w:shd w:val="clear" w:color="auto" w:fill="FFFFFF"/>
        </w:rPr>
        <w:t xml:space="preserve"> </w:t>
      </w:r>
      <w:r>
        <w:rPr>
          <w:rFonts w:hint="eastAsia" w:ascii="楷体" w:hAnsi="楷体" w:eastAsia="楷体" w:cs="Arial"/>
          <w:color w:val="323232"/>
          <w:sz w:val="21"/>
          <w:szCs w:val="21"/>
          <w:shd w:val="clear" w:color="auto" w:fill="FFFFFF"/>
        </w:rPr>
        <w:t xml:space="preserve">                      </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left="0" w:leftChars="0" w:right="0" w:firstLine="420" w:firstLineChars="200"/>
        <w:jc w:val="right"/>
        <w:textAlignment w:val="auto"/>
        <w:rPr>
          <w:rFonts w:hint="eastAsia" w:ascii="仿宋" w:hAnsi="仿宋" w:eastAsia="仿宋" w:cs="仿宋"/>
          <w:sz w:val="21"/>
          <w:szCs w:val="21"/>
        </w:rPr>
      </w:pPr>
      <w:r>
        <w:rPr>
          <w:rFonts w:hint="eastAsia" w:ascii="仿宋" w:hAnsi="仿宋" w:eastAsia="仿宋" w:cs="仿宋"/>
          <w:color w:val="323232"/>
          <w:sz w:val="21"/>
          <w:szCs w:val="21"/>
          <w:shd w:val="clear" w:color="auto" w:fill="FFFFFF"/>
        </w:rPr>
        <w:t>（选自《读者》2019年20期）</w:t>
      </w:r>
    </w:p>
    <w:p>
      <w:pPr>
        <w:keepNext w:val="0"/>
        <w:keepLines w:val="0"/>
        <w:pageBreakBefore w:val="0"/>
        <w:widowControl/>
        <w:numPr>
          <w:ilvl w:val="0"/>
          <w:numId w:val="1"/>
        </w:numPr>
        <w:shd w:val="clear" w:color="auto" w:fill="FFFFFF"/>
        <w:kinsoku/>
        <w:wordWrap/>
        <w:overflowPunct/>
        <w:topLinePunct w:val="0"/>
        <w:autoSpaceDE/>
        <w:autoSpaceDN/>
        <w:bidi w:val="0"/>
        <w:adjustRightInd w:val="0"/>
        <w:snapToGrid w:val="0"/>
        <w:spacing w:beforeAutospacing="0" w:afterAutospacing="0" w:line="360" w:lineRule="auto"/>
        <w:ind w:left="0" w:leftChars="0" w:right="0"/>
        <w:jc w:val="left"/>
        <w:textAlignment w:val="auto"/>
        <w:rPr>
          <w:rFonts w:hint="eastAsia" w:ascii="宋体" w:hAnsi="宋体" w:eastAsia="宋体" w:cs="宋体"/>
          <w:sz w:val="21"/>
          <w:szCs w:val="21"/>
        </w:rPr>
      </w:pPr>
      <w:r>
        <w:rPr>
          <w:rFonts w:hint="eastAsia" w:ascii="宋体" w:hAnsi="宋体" w:eastAsia="宋体" w:cs="宋体"/>
          <w:sz w:val="21"/>
          <w:szCs w:val="21"/>
        </w:rPr>
        <w:t>本文原题为《谈静》，请简述作者关于“静”的观点是什么？（3分）</w:t>
      </w:r>
    </w:p>
    <w:p>
      <w:pPr>
        <w:pStyle w:val="3"/>
        <w:widowControl w:val="0"/>
        <w:numPr>
          <w:ilvl w:val="0"/>
          <w:numId w:val="0"/>
        </w:numPr>
        <w:jc w:val="both"/>
        <w:rPr>
          <w:rFonts w:hint="eastAsia"/>
          <w:lang w:eastAsia="zh-CN"/>
        </w:rPr>
      </w:pPr>
    </w:p>
    <w:p>
      <w:pPr>
        <w:rPr>
          <w:rFonts w:hint="eastAsia"/>
          <w:lang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Autospacing="0" w:afterAutospacing="0" w:line="360" w:lineRule="auto"/>
        <w:ind w:leftChars="0" w:right="0" w:rightChars="0"/>
        <w:jc w:val="left"/>
        <w:textAlignment w:val="auto"/>
        <w:rPr>
          <w:rFonts w:hint="eastAsia"/>
          <w:sz w:val="21"/>
          <w:szCs w:val="21"/>
          <w:lang w:val="en-US" w:eastAsia="zh-CN"/>
        </w:rPr>
      </w:pPr>
      <w:r>
        <w:rPr>
          <w:rFonts w:hint="eastAsia" w:ascii="宋体" w:hAnsi="宋体" w:eastAsia="宋体" w:cs="宋体"/>
          <w:sz w:val="21"/>
          <w:szCs w:val="21"/>
          <w:lang w:val="en-US" w:eastAsia="zh-CN"/>
        </w:rPr>
        <w:t>2.有人认为，选文第③段和第④段交换位置后表达更好，你赞同这种观点吗？为什么？（3</w:t>
      </w:r>
      <w:r>
        <w:rPr>
          <w:rFonts w:hint="eastAsia"/>
          <w:sz w:val="21"/>
          <w:szCs w:val="21"/>
          <w:lang w:val="en-US" w:eastAsia="zh-CN"/>
        </w:rPr>
        <w:t>分）</w:t>
      </w:r>
    </w:p>
    <w:p>
      <w:pPr>
        <w:pStyle w:val="3"/>
        <w:widowControl w:val="0"/>
        <w:numPr>
          <w:ilvl w:val="0"/>
          <w:numId w:val="0"/>
        </w:numPr>
        <w:jc w:val="both"/>
        <w:rPr>
          <w:rFonts w:hint="eastAsia"/>
          <w:lang w:val="en-US" w:eastAsia="zh-CN"/>
        </w:rPr>
      </w:pPr>
    </w:p>
    <w:p>
      <w:pPr>
        <w:rPr>
          <w:rFonts w:hint="eastAsia"/>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Autospacing="0" w:afterAutospacing="0" w:line="360" w:lineRule="auto"/>
        <w:ind w:right="0" w:rightChars="0"/>
        <w:jc w:val="left"/>
        <w:textAlignment w:val="auto"/>
        <w:rPr>
          <w:rFonts w:hint="eastAsia" w:ascii="宋体" w:hAnsi="宋体" w:cs="宋体"/>
          <w:color w:val="000000"/>
          <w:kern w:val="0"/>
          <w:sz w:val="21"/>
          <w:szCs w:val="21"/>
        </w:rPr>
      </w:pPr>
      <w:r>
        <w:rPr>
          <w:rFonts w:hint="eastAsia" w:ascii="宋体" w:hAnsi="宋体" w:eastAsia="宋体" w:cs="宋体"/>
          <w:sz w:val="21"/>
          <w:szCs w:val="21"/>
          <w:lang w:val="en-US" w:eastAsia="zh-CN"/>
        </w:rPr>
        <w:t>3.请联系上下文，谈谈你对文中第⑤段</w:t>
      </w:r>
      <w:r>
        <w:rPr>
          <w:rFonts w:hint="eastAsia"/>
          <w:sz w:val="21"/>
          <w:szCs w:val="21"/>
        </w:rPr>
        <w:t>画线句子的理解。</w:t>
      </w:r>
      <w:r>
        <w:rPr>
          <w:rFonts w:hint="eastAsia" w:ascii="宋体" w:hAnsi="宋体" w:cs="宋体"/>
          <w:color w:val="000000"/>
          <w:kern w:val="0"/>
          <w:sz w:val="21"/>
          <w:szCs w:val="21"/>
        </w:rPr>
        <w:t>（</w:t>
      </w:r>
      <w:r>
        <w:rPr>
          <w:rFonts w:hint="eastAsia" w:ascii="宋体" w:hAnsi="宋体" w:cs="宋体"/>
          <w:color w:val="000000"/>
          <w:kern w:val="0"/>
          <w:sz w:val="21"/>
          <w:szCs w:val="21"/>
          <w:lang w:val="en-US" w:eastAsia="zh-CN"/>
        </w:rPr>
        <w:t>2</w:t>
      </w:r>
      <w:r>
        <w:rPr>
          <w:rFonts w:hint="eastAsia" w:ascii="宋体" w:hAnsi="宋体" w:cs="宋体"/>
          <w:color w:val="000000"/>
          <w:kern w:val="0"/>
          <w:sz w:val="21"/>
          <w:szCs w:val="21"/>
        </w:rPr>
        <w:t>分）</w:t>
      </w:r>
    </w:p>
    <w:p>
      <w:pPr>
        <w:pStyle w:val="3"/>
        <w:widowControl w:val="0"/>
        <w:numPr>
          <w:ilvl w:val="0"/>
          <w:numId w:val="0"/>
        </w:numPr>
        <w:ind w:firstLine="420" w:firstLineChars="200"/>
        <w:jc w:val="both"/>
        <w:rPr>
          <w:rFonts w:hint="eastAsia"/>
          <w:lang w:eastAsia="zh-CN"/>
        </w:rPr>
      </w:pPr>
      <w:r>
        <w:rPr>
          <w:rFonts w:hint="eastAsia" w:ascii="楷体" w:hAnsi="楷体" w:eastAsia="楷体" w:cs="楷体"/>
          <w:sz w:val="21"/>
          <w:szCs w:val="21"/>
          <w:u w:val="none"/>
        </w:rPr>
        <w:t>一般人的生活枯燥，只是因为他们的“半亩方塘”中没有“天光云影”，没有“源头活水来”，这源头活水便是领略来的趣味</w:t>
      </w:r>
      <w:r>
        <w:rPr>
          <w:rFonts w:hint="eastAsia" w:ascii="楷体" w:hAnsi="楷体" w:eastAsia="楷体" w:cs="楷体"/>
          <w:i/>
          <w:iCs/>
          <w:sz w:val="21"/>
          <w:szCs w:val="21"/>
          <w:u w:val="none"/>
          <w:lang w:eastAsia="zh-CN"/>
        </w:rPr>
        <w:t>。</w:t>
      </w:r>
    </w:p>
    <w:p>
      <w:pPr>
        <w:rPr>
          <w:rFonts w:hint="eastAsia"/>
          <w:lang w:eastAsia="zh-CN"/>
        </w:rPr>
      </w:pPr>
    </w:p>
    <w:p>
      <w:pPr>
        <w:pStyle w:val="3"/>
        <w:rPr>
          <w:rFonts w:hint="eastAsia"/>
          <w:lang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Autospacing="0" w:afterAutospacing="0" w:line="360" w:lineRule="auto"/>
        <w:ind w:right="0" w:rightChars="0"/>
        <w:jc w:val="left"/>
        <w:textAlignment w:val="auto"/>
        <w:rPr>
          <w:rFonts w:hint="eastAsia" w:ascii="宋体" w:hAnsi="宋体" w:eastAsia="宋体" w:cs="宋体"/>
          <w:sz w:val="21"/>
          <w:szCs w:val="21"/>
        </w:rPr>
      </w:pP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请</w:t>
      </w:r>
      <w:r>
        <w:rPr>
          <w:rFonts w:hint="eastAsia" w:ascii="宋体" w:hAnsi="宋体" w:eastAsia="宋体" w:cs="宋体"/>
          <w:sz w:val="21"/>
          <w:szCs w:val="21"/>
          <w:highlight w:val="none"/>
          <w:lang w:val="en-US" w:eastAsia="zh-CN"/>
        </w:rPr>
        <w:t>根据你对文章的理解，说说为什么</w:t>
      </w:r>
      <w:r>
        <w:rPr>
          <w:rFonts w:hint="eastAsia" w:ascii="宋体" w:hAnsi="宋体" w:eastAsia="宋体" w:cs="宋体"/>
          <w:sz w:val="21"/>
          <w:szCs w:val="21"/>
          <w:highlight w:val="none"/>
        </w:rPr>
        <w:t>“有趣的灵魂都有静气”</w:t>
      </w:r>
      <w:r>
        <w:rPr>
          <w:rFonts w:hint="eastAsia" w:ascii="宋体" w:hAnsi="宋体" w:eastAsia="宋体" w:cs="宋体"/>
          <w:sz w:val="21"/>
          <w:szCs w:val="21"/>
        </w:rPr>
        <w:t>。（</w:t>
      </w:r>
      <w:r>
        <w:rPr>
          <w:rFonts w:hint="eastAsia" w:ascii="宋体" w:hAnsi="宋体" w:eastAsia="宋体" w:cs="宋体"/>
          <w:sz w:val="21"/>
          <w:szCs w:val="21"/>
          <w:lang w:val="en-US" w:eastAsia="zh-CN"/>
        </w:rPr>
        <w:t>4</w:t>
      </w:r>
      <w:r>
        <w:rPr>
          <w:rFonts w:hint="eastAsia" w:ascii="宋体" w:hAnsi="宋体" w:eastAsia="宋体" w:cs="宋体"/>
          <w:sz w:val="21"/>
          <w:szCs w:val="21"/>
        </w:rPr>
        <w:t>分）</w:t>
      </w:r>
    </w:p>
    <w:p>
      <w:pPr>
        <w:pStyle w:val="3"/>
        <w:widowControl w:val="0"/>
        <w:numPr>
          <w:ilvl w:val="0"/>
          <w:numId w:val="0"/>
        </w:numPr>
        <w:jc w:val="both"/>
        <w:rPr>
          <w:rFonts w:hint="eastAsia"/>
          <w:lang w:eastAsia="zh-CN"/>
        </w:rPr>
      </w:pPr>
    </w:p>
    <w:p>
      <w:pPr>
        <w:rPr>
          <w:rFonts w:hint="eastAsia"/>
          <w:lang w:eastAsia="zh-CN"/>
        </w:rPr>
      </w:pP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360" w:lineRule="auto"/>
        <w:ind w:leftChars="0" w:right="0" w:rightChars="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5.有评论者认为朱光潜以“情趣”论诗，作品说理透彻，明白晓畅，请联系文章，简要谈谈。（3分）</w:t>
      </w:r>
    </w:p>
    <w:p>
      <w:pPr>
        <w:pStyle w:val="3"/>
        <w:widowControl w:val="0"/>
        <w:numPr>
          <w:ilvl w:val="0"/>
          <w:numId w:val="0"/>
        </w:numPr>
        <w:jc w:val="both"/>
        <w:rPr>
          <w:rFonts w:hint="eastAsia"/>
          <w:lang w:val="en-US" w:eastAsia="zh-CN"/>
        </w:rPr>
      </w:pPr>
    </w:p>
    <w:p>
      <w:pPr>
        <w:rPr>
          <w:rFonts w:hint="eastAsia"/>
          <w:lang w:val="en-US" w:eastAsia="zh-CN"/>
        </w:rPr>
      </w:pPr>
    </w:p>
    <w:p>
      <w:pPr>
        <w:shd w:val="clear"/>
        <w:rPr>
          <w:rFonts w:hint="eastAsia"/>
          <w:lang w:val="en-US" w:eastAsia="zh-CN"/>
        </w:rPr>
      </w:pPr>
      <w:r>
        <w:rPr>
          <w:rFonts w:hint="eastAsia" w:asciiTheme="minorEastAsia" w:hAnsiTheme="minorEastAsia" w:cstheme="minorEastAsia"/>
          <w:highlight w:val="none"/>
          <w:lang w:val="en-US" w:eastAsia="zh-CN"/>
        </w:rPr>
        <w:t>三</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ind w:firstLine="2730" w:firstLineChars="1300"/>
        <w:rPr>
          <w:rFonts w:hint="eastAsia"/>
        </w:rPr>
      </w:pPr>
      <w:r>
        <w:rPr>
          <w:rFonts w:hint="eastAsia" w:ascii="黑体" w:hAnsi="黑体" w:eastAsia="黑体" w:cs="黑体"/>
        </w:rPr>
        <w:t>锤炼说“不”的定力与品格</w:t>
      </w:r>
    </w:p>
    <w:p>
      <w:pPr>
        <w:ind w:firstLine="3465" w:firstLineChars="1650"/>
        <w:jc w:val="left"/>
        <w:rPr>
          <w:rFonts w:hint="eastAsia" w:ascii="仿宋" w:hAnsi="仿宋" w:eastAsia="仿宋" w:cs="仿宋"/>
        </w:rPr>
      </w:pPr>
      <w:r>
        <w:rPr>
          <w:rFonts w:hint="eastAsia" w:ascii="仿宋" w:hAnsi="仿宋" w:eastAsia="仿宋" w:cs="仿宋"/>
        </w:rPr>
        <w:t>李林阳 土克敬</w:t>
      </w:r>
    </w:p>
    <w:p>
      <w:pPr>
        <w:ind w:firstLine="315" w:firstLineChars="150"/>
        <w:rPr>
          <w:rFonts w:hint="eastAsia" w:ascii="楷体" w:hAnsi="楷体" w:eastAsia="楷体" w:cs="楷体"/>
        </w:rPr>
      </w:pPr>
      <w:r>
        <w:rPr>
          <w:rFonts w:hint="eastAsia" w:ascii="楷体" w:hAnsi="楷体" w:eastAsia="楷体" w:cs="楷体"/>
        </w:rPr>
        <w:t xml:space="preserve"> ①“古之立大事者，不惟有超世之才，亦必有坚忍不拔之志”。凡事业有成者，都会经历困难挫折考验，要冲破种种阻碍实现成长进步，关键要看敢不敢说“不”，能不能说“不”，有没有“大雪压青松，青松挺且直”的刚毅和“坚刚不可夺其志”的定力。那么，我们如何锤炼说“不”的定力与品格呢？</w:t>
      </w:r>
    </w:p>
    <w:p>
      <w:pPr>
        <w:ind w:firstLine="420" w:firstLineChars="200"/>
        <w:rPr>
          <w:rFonts w:hint="eastAsia" w:ascii="楷体" w:hAnsi="楷体" w:eastAsia="楷体" w:cs="楷体"/>
        </w:rPr>
      </w:pPr>
      <w:r>
        <w:rPr>
          <w:rFonts w:hint="eastAsia" w:ascii="楷体" w:hAnsi="楷体" w:eastAsia="楷体" w:cs="楷体"/>
        </w:rPr>
        <w:t>②困难临头敢说“不”。从古至今有大志大才者，大都经历过一番淬筋炼骨的磨难。挫折面前不泄气、压力面前不松劲、困难面前不退缩，是做事成事应具备的重要品质。倘若怕这怕那，把问题挂在嘴边，却不去想办法研究解决，那就和懒汉冬天唠叨冷一样，越说越冷，徒说无益。对于党员干部来说，应主动沉下身子积极发现问题、研究问题、解决问题，把应对困难挑战作为磨练意志的途径手段。</w:t>
      </w:r>
    </w:p>
    <w:p>
      <w:pPr>
        <w:ind w:firstLine="420" w:firstLineChars="200"/>
        <w:rPr>
          <w:rFonts w:hint="eastAsia" w:ascii="楷体" w:hAnsi="楷体" w:eastAsia="楷体" w:cs="楷体"/>
        </w:rPr>
      </w:pPr>
      <w:r>
        <w:rPr>
          <w:rFonts w:hint="eastAsia" w:ascii="楷体" w:hAnsi="楷体" w:eastAsia="楷体" w:cs="楷体"/>
        </w:rPr>
        <w:t>③心态平和能说“不”。金无足赤，人无完人。现实生活中有的人事事苛求完美，为了达到自己的目的，不遗余力地把大量时间精力投入到不切实际的事情上，可往往会适得其反，给自己徒添烦恼。特别是对待个人名利问题，有些人处处去争，为了达到目的甚至挖空心思、不择手段。结果让自己为名利所束缚，情绪低沉，心理也变得阴暗起来。作为党员干部，应以阳光心态构建积极健康心理，对待名利得失做到心怀坦荡。名利问题不可不思，亦不可过思，苛求和妄想只会让人在名缰利锁的泥淖里越陷越深。只有以平常心态对待进退得失，以积极心态对待手中工作，才能从容踏实地成长进步。</w:t>
      </w:r>
    </w:p>
    <w:p>
      <w:pPr>
        <w:ind w:firstLine="420" w:firstLineChars="200"/>
      </w:pPr>
      <w:r>
        <w:rPr>
          <w:rFonts w:hint="eastAsia" w:ascii="楷体" w:hAnsi="楷体" w:eastAsia="楷体" w:cs="楷体"/>
        </w:rPr>
        <w:t>④面对恭维要说“不”。恭维他人的人，有真心实意的，也有心地不诚的，甚至有心怀不轨的。《邹忌讽齐王纳谏》中讲：“吾妻之美我者，私我也；妾之美我者，畏我也；客之美我者，欲有求于我也。”尤其对于年轻党员干部来说，刚走上工作岗位，成长过程中切忌浮躁，要保持冷静头脑，能够坐得“冷板凳”。特别是对于那些恭维之言，应冷静对待，不要糊涂地把恭维当作口碑、把别人的吹捧视作自己的资本，否则就会自我陶醉、自视甚高，于成长有害无益。所以，要放低姿态做人，乐于接受批评提醒，从中吸取教训、明白不足，振奋精神、弥补差距，从而更进一步提高能力素质，使自己不断成长成熟。</w:t>
      </w:r>
    </w:p>
    <w:p>
      <w:pPr>
        <w:ind w:firstLine="4095" w:firstLineChars="1950"/>
        <w:jc w:val="right"/>
        <w:rPr>
          <w:rFonts w:hint="eastAsia" w:ascii="仿宋" w:hAnsi="仿宋" w:eastAsia="仿宋" w:cs="仿宋"/>
          <w:color w:val="000000"/>
          <w:szCs w:val="21"/>
        </w:rPr>
      </w:pPr>
      <w:r>
        <w:rPr>
          <w:rFonts w:hint="eastAsia" w:ascii="仿宋" w:hAnsi="仿宋" w:eastAsia="仿宋" w:cs="仿宋"/>
          <w:color w:val="000000"/>
          <w:szCs w:val="21"/>
        </w:rPr>
        <w:t>（节选自</w:t>
      </w:r>
      <w:r>
        <w:rPr>
          <w:rFonts w:hint="eastAsia" w:ascii="仿宋" w:hAnsi="仿宋" w:eastAsia="仿宋" w:cs="仿宋"/>
        </w:rPr>
        <w:t>《解放军报》2019</w:t>
      </w:r>
      <w:r>
        <w:rPr>
          <w:rFonts w:hint="eastAsia" w:ascii="仿宋" w:hAnsi="仿宋" w:eastAsia="仿宋" w:cs="仿宋"/>
          <w:lang w:val="en-US" w:eastAsia="zh-CN"/>
        </w:rPr>
        <w:t>.</w:t>
      </w:r>
      <w:r>
        <w:rPr>
          <w:rFonts w:hint="eastAsia" w:ascii="仿宋" w:hAnsi="仿宋" w:eastAsia="仿宋" w:cs="仿宋"/>
        </w:rPr>
        <w:t>12</w:t>
      </w:r>
      <w:r>
        <w:rPr>
          <w:rFonts w:hint="eastAsia" w:ascii="仿宋" w:hAnsi="仿宋" w:eastAsia="仿宋" w:cs="仿宋"/>
          <w:lang w:val="en-US" w:eastAsia="zh-CN"/>
        </w:rPr>
        <w:t>.</w:t>
      </w:r>
      <w:r>
        <w:rPr>
          <w:rFonts w:hint="eastAsia" w:ascii="仿宋" w:hAnsi="仿宋" w:eastAsia="仿宋" w:cs="仿宋"/>
        </w:rPr>
        <w:t>5</w:t>
      </w:r>
      <w:r>
        <w:rPr>
          <w:rFonts w:hint="eastAsia" w:ascii="仿宋" w:hAnsi="仿宋" w:eastAsia="仿宋" w:cs="仿宋"/>
          <w:color w:val="000000"/>
          <w:szCs w:val="21"/>
        </w:rPr>
        <w:t>）</w:t>
      </w:r>
    </w:p>
    <w:p>
      <w:pPr>
        <w:rPr>
          <w:rFonts w:hint="eastAsia" w:ascii="宋体" w:hAnsi="宋体" w:cs="仿宋" w:eastAsiaTheme="minorEastAsia"/>
          <w:color w:val="000000"/>
          <w:szCs w:val="21"/>
          <w:lang w:val="en-US" w:eastAsia="zh-CN"/>
        </w:rPr>
      </w:pPr>
      <w:r>
        <w:rPr>
          <w:rFonts w:hint="eastAsia" w:ascii="宋体" w:hAnsi="宋体" w:cs="仿宋"/>
          <w:color w:val="000000"/>
          <w:szCs w:val="21"/>
        </w:rPr>
        <w:t>1.</w:t>
      </w:r>
      <w:r>
        <w:rPr>
          <w:rFonts w:hint="eastAsia" w:ascii="宋体" w:hAnsi="宋体"/>
          <w:szCs w:val="21"/>
        </w:rPr>
        <w:t>概括文章的主要观点。</w:t>
      </w:r>
      <w:r>
        <w:rPr>
          <w:rFonts w:hint="eastAsia" w:ascii="宋体" w:hAnsi="宋体"/>
          <w:szCs w:val="21"/>
          <w:lang w:val="en-US" w:eastAsia="zh-CN"/>
        </w:rPr>
        <w:t>(3分)</w:t>
      </w:r>
    </w:p>
    <w:p>
      <w:pPr>
        <w:ind w:firstLine="480" w:firstLineChars="200"/>
        <w:rPr>
          <w:rFonts w:hint="eastAsia" w:ascii="宋体" w:hAnsi="宋体"/>
          <w:color w:val="000000"/>
          <w:sz w:val="24"/>
        </w:rPr>
      </w:pPr>
    </w:p>
    <w:p>
      <w:pPr>
        <w:rPr>
          <w:rFonts w:hint="eastAsia" w:ascii="宋体" w:hAnsi="宋体" w:cs="仿宋"/>
          <w:color w:val="000000"/>
          <w:szCs w:val="21"/>
        </w:rPr>
      </w:pPr>
    </w:p>
    <w:p>
      <w:pPr>
        <w:rPr>
          <w:rFonts w:hint="eastAsia" w:ascii="宋体" w:hAnsi="宋体" w:cs="仿宋" w:eastAsiaTheme="minorEastAsia"/>
          <w:color w:val="000000"/>
          <w:szCs w:val="21"/>
          <w:lang w:eastAsia="zh-CN"/>
        </w:rPr>
      </w:pPr>
      <w:r>
        <w:rPr>
          <w:rFonts w:hint="eastAsia" w:ascii="宋体" w:hAnsi="宋体" w:cs="仿宋"/>
          <w:color w:val="000000"/>
          <w:szCs w:val="21"/>
        </w:rPr>
        <w:t>2.作者认为我们如何锤炼说“不”的定力与品格呢？</w:t>
      </w:r>
      <w:r>
        <w:rPr>
          <w:rFonts w:hint="eastAsia" w:ascii="宋体" w:hAnsi="宋体" w:cs="仿宋"/>
          <w:color w:val="000000"/>
          <w:szCs w:val="21"/>
          <w:lang w:eastAsia="zh-CN"/>
        </w:rPr>
        <w:t>（</w:t>
      </w:r>
      <w:r>
        <w:rPr>
          <w:rFonts w:hint="eastAsia" w:ascii="宋体" w:hAnsi="宋体" w:cs="仿宋"/>
          <w:color w:val="000000"/>
          <w:szCs w:val="21"/>
          <w:lang w:val="en-US" w:eastAsia="zh-CN"/>
        </w:rPr>
        <w:t>3分</w:t>
      </w:r>
      <w:r>
        <w:rPr>
          <w:rFonts w:hint="eastAsia" w:ascii="宋体" w:hAnsi="宋体" w:cs="仿宋"/>
          <w:color w:val="000000"/>
          <w:szCs w:val="21"/>
          <w:lang w:eastAsia="zh-CN"/>
        </w:rPr>
        <w:t>）</w:t>
      </w:r>
    </w:p>
    <w:p>
      <w:pPr>
        <w:ind w:firstLine="360" w:firstLineChars="150"/>
        <w:rPr>
          <w:rFonts w:hint="eastAsia" w:ascii="宋体" w:hAnsi="宋体" w:cs="FZSSJW--GB1-0"/>
          <w:kern w:val="0"/>
          <w:sz w:val="24"/>
        </w:rPr>
      </w:pPr>
    </w:p>
    <w:p>
      <w:pPr>
        <w:pStyle w:val="3"/>
        <w:rPr>
          <w:rFonts w:hint="eastAsia"/>
        </w:rPr>
      </w:pPr>
    </w:p>
    <w:p>
      <w:pPr>
        <w:pStyle w:val="3"/>
        <w:widowControl w:val="0"/>
        <w:numPr>
          <w:ilvl w:val="0"/>
          <w:numId w:val="0"/>
        </w:numPr>
        <w:ind w:leftChars="0"/>
        <w:jc w:val="both"/>
        <w:rPr>
          <w:rFonts w:hint="eastAsia" w:ascii="宋体" w:hAnsi="宋体" w:cs="仿宋"/>
          <w:color w:val="000000"/>
          <w:szCs w:val="21"/>
          <w:lang w:eastAsia="zh-CN"/>
        </w:rPr>
      </w:pPr>
      <w:r>
        <w:rPr>
          <w:rFonts w:hint="eastAsia" w:ascii="宋体" w:hAnsi="宋体"/>
          <w:szCs w:val="21"/>
          <w:lang w:val="en-US" w:eastAsia="zh-CN"/>
        </w:rPr>
        <w:t>3.</w:t>
      </w:r>
      <w:r>
        <w:rPr>
          <w:rFonts w:hint="eastAsia" w:ascii="宋体" w:hAnsi="宋体"/>
          <w:szCs w:val="21"/>
        </w:rPr>
        <w:t>选文第①段在文中有什么作用？请简要分析。</w:t>
      </w:r>
      <w:r>
        <w:rPr>
          <w:rFonts w:hint="eastAsia" w:ascii="宋体" w:hAnsi="宋体" w:cs="仿宋"/>
          <w:color w:val="000000"/>
          <w:szCs w:val="21"/>
          <w:lang w:eastAsia="zh-CN"/>
        </w:rPr>
        <w:t>（</w:t>
      </w:r>
      <w:r>
        <w:rPr>
          <w:rFonts w:hint="eastAsia" w:ascii="宋体" w:hAnsi="宋体" w:cs="仿宋"/>
          <w:color w:val="000000"/>
          <w:szCs w:val="21"/>
          <w:lang w:val="en-US" w:eastAsia="zh-CN"/>
        </w:rPr>
        <w:t>4分</w:t>
      </w:r>
      <w:r>
        <w:rPr>
          <w:rFonts w:hint="eastAsia" w:ascii="宋体" w:hAnsi="宋体" w:cs="仿宋"/>
          <w:color w:val="000000"/>
          <w:szCs w:val="21"/>
          <w:lang w:eastAsia="zh-CN"/>
        </w:rPr>
        <w:t>）</w:t>
      </w:r>
    </w:p>
    <w:p>
      <w:pPr>
        <w:widowControl w:val="0"/>
        <w:numPr>
          <w:ilvl w:val="0"/>
          <w:numId w:val="0"/>
        </w:numPr>
        <w:jc w:val="both"/>
        <w:rPr>
          <w:rFonts w:hint="eastAsia"/>
          <w:lang w:eastAsia="zh-CN"/>
        </w:rPr>
      </w:pPr>
    </w:p>
    <w:p>
      <w:pPr>
        <w:pStyle w:val="3"/>
        <w:rPr>
          <w:rFonts w:hint="eastAsia"/>
          <w:lang w:eastAsia="zh-CN"/>
        </w:rPr>
      </w:pPr>
    </w:p>
    <w:p>
      <w:pPr>
        <w:numPr>
          <w:ilvl w:val="0"/>
          <w:numId w:val="0"/>
        </w:numPr>
        <w:ind w:leftChars="0"/>
        <w:rPr>
          <w:rFonts w:hint="eastAsia" w:ascii="宋体" w:hAnsi="宋体" w:eastAsiaTheme="minorEastAsia"/>
          <w:szCs w:val="21"/>
          <w:lang w:eastAsia="zh-CN"/>
        </w:rPr>
      </w:pPr>
      <w:r>
        <w:rPr>
          <w:rFonts w:hint="eastAsia" w:ascii="宋体" w:hAnsi="宋体"/>
          <w:szCs w:val="21"/>
          <w:lang w:val="en-US" w:eastAsia="zh-CN"/>
        </w:rPr>
        <w:t>4.</w:t>
      </w:r>
      <w:r>
        <w:rPr>
          <w:rFonts w:hint="eastAsia" w:ascii="宋体" w:hAnsi="宋体"/>
          <w:szCs w:val="21"/>
        </w:rPr>
        <w:t>第④段谈“</w:t>
      </w:r>
      <w:r>
        <w:rPr>
          <w:rFonts w:hint="eastAsia"/>
          <w:szCs w:val="21"/>
        </w:rPr>
        <w:t>面对恭维要说‘不’”</w:t>
      </w:r>
      <w:r>
        <w:rPr>
          <w:rFonts w:hint="eastAsia" w:ascii="宋体" w:hAnsi="宋体"/>
          <w:szCs w:val="21"/>
        </w:rPr>
        <w:t>时，引用</w:t>
      </w:r>
      <w:r>
        <w:rPr>
          <w:rFonts w:hint="eastAsia"/>
          <w:szCs w:val="21"/>
        </w:rPr>
        <w:t>《邹忌讽齐王纳谏》里的</w:t>
      </w:r>
      <w:r>
        <w:rPr>
          <w:rFonts w:hint="eastAsia"/>
          <w:szCs w:val="21"/>
          <w:lang w:val="en-US" w:eastAsia="zh-CN"/>
        </w:rPr>
        <w:t>话</w:t>
      </w:r>
      <w:r>
        <w:rPr>
          <w:rFonts w:hint="eastAsia" w:ascii="宋体" w:hAnsi="宋体"/>
          <w:szCs w:val="21"/>
        </w:rPr>
        <w:t>有什么作用？请加以分析。</w:t>
      </w:r>
      <w:r>
        <w:rPr>
          <w:rFonts w:hint="eastAsia" w:ascii="宋体" w:hAnsi="宋体"/>
          <w:szCs w:val="21"/>
          <w:lang w:eastAsia="zh-CN"/>
        </w:rPr>
        <w:t>（</w:t>
      </w:r>
      <w:r>
        <w:rPr>
          <w:rFonts w:hint="eastAsia" w:ascii="宋体" w:hAnsi="宋体"/>
          <w:szCs w:val="21"/>
          <w:lang w:val="en-US" w:eastAsia="zh-CN"/>
        </w:rPr>
        <w:t>2分</w:t>
      </w:r>
      <w:r>
        <w:rPr>
          <w:rFonts w:hint="eastAsia" w:ascii="宋体" w:hAnsi="宋体"/>
          <w:szCs w:val="21"/>
          <w:lang w:eastAsia="zh-CN"/>
        </w:rPr>
        <w:t>）</w:t>
      </w:r>
    </w:p>
    <w:p>
      <w:pPr>
        <w:pStyle w:val="3"/>
        <w:widowControl w:val="0"/>
        <w:numPr>
          <w:ilvl w:val="0"/>
          <w:numId w:val="0"/>
        </w:numPr>
        <w:jc w:val="both"/>
        <w:rPr>
          <w:rFonts w:hint="eastAsia"/>
        </w:rPr>
      </w:pPr>
    </w:p>
    <w:p>
      <w:pPr>
        <w:rPr>
          <w:rFonts w:hint="eastAsia"/>
        </w:rPr>
      </w:pPr>
    </w:p>
    <w:p>
      <w:pPr>
        <w:numPr>
          <w:numId w:val="0"/>
        </w:numPr>
        <w:ind w:leftChars="0"/>
        <w:rPr>
          <w:rFonts w:hint="eastAsia" w:asciiTheme="minorEastAsia" w:hAnsiTheme="minorEastAsia" w:eastAsiaTheme="minorEastAsia" w:cstheme="minorEastAsia"/>
          <w:szCs w:val="21"/>
        </w:rPr>
      </w:pPr>
      <w:r>
        <w:rPr>
          <w:rFonts w:hint="eastAsia" w:asciiTheme="minorEastAsia" w:hAnsiTheme="minorEastAsia" w:cstheme="minorEastAsia"/>
          <w:szCs w:val="21"/>
          <w:lang w:val="en-US" w:eastAsia="zh-CN"/>
        </w:rPr>
        <w:t>5.</w:t>
      </w:r>
      <w:r>
        <w:rPr>
          <w:rFonts w:hint="eastAsia" w:asciiTheme="minorEastAsia" w:hAnsiTheme="minorEastAsia" w:eastAsiaTheme="minorEastAsia" w:cstheme="minorEastAsia"/>
          <w:szCs w:val="21"/>
        </w:rPr>
        <w:t>选文第④段说“面对恭维要说‘不’”，结合自己的生活实际，说说你面对别人的恭维时是怎么做的？</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3分</w:t>
      </w:r>
      <w:r>
        <w:rPr>
          <w:rFonts w:hint="eastAsia" w:asciiTheme="minorEastAsia" w:hAnsiTheme="minorEastAsia" w:eastAsiaTheme="minorEastAsia" w:cstheme="minorEastAsia"/>
          <w:szCs w:val="21"/>
          <w:lang w:eastAsia="zh-CN"/>
        </w:rPr>
        <w:t>）</w:t>
      </w:r>
    </w:p>
    <w:p>
      <w:pPr>
        <w:pStyle w:val="3"/>
        <w:widowControl w:val="0"/>
        <w:numPr>
          <w:ilvl w:val="0"/>
          <w:numId w:val="0"/>
        </w:numPr>
        <w:jc w:val="both"/>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shd w:val="clear"/>
        <w:rPr>
          <w:rFonts w:hint="eastAsia"/>
          <w:color w:val="0000FF"/>
          <w:lang w:val="en-US" w:eastAsia="zh-CN"/>
        </w:rPr>
      </w:pPr>
      <w:r>
        <w:rPr>
          <w:rFonts w:hint="eastAsia" w:asciiTheme="minorEastAsia" w:hAnsiTheme="minorEastAsia" w:cstheme="minorEastAsia"/>
          <w:highlight w:val="none"/>
          <w:lang w:val="en-US" w:eastAsia="zh-CN"/>
        </w:rPr>
        <w:t>四</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keepNext w:val="0"/>
        <w:keepLines w:val="0"/>
        <w:widowControl/>
        <w:suppressLineNumbers w:val="0"/>
        <w:ind w:firstLine="420" w:firstLineChars="200"/>
        <w:jc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好心态是一味药</w:t>
      </w:r>
    </w:p>
    <w:p>
      <w:pPr>
        <w:keepNext w:val="0"/>
        <w:keepLines w:val="0"/>
        <w:widowControl/>
        <w:suppressLineNumbers w:val="0"/>
        <w:ind w:firstLine="420" w:firstLineChars="200"/>
        <w:jc w:val="left"/>
        <w:rPr>
          <w:rFonts w:hint="eastAsia" w:ascii="楷体" w:hAnsi="楷体" w:eastAsia="楷体" w:cs="楷体"/>
          <w:sz w:val="21"/>
          <w:szCs w:val="21"/>
        </w:rPr>
      </w:pPr>
      <w:r>
        <w:rPr>
          <w:rFonts w:hint="eastAsia" w:ascii="楷体" w:hAnsi="楷体" w:eastAsia="楷体" w:cs="楷体"/>
          <w:color w:val="000000"/>
          <w:kern w:val="0"/>
          <w:sz w:val="21"/>
          <w:szCs w:val="21"/>
          <w:lang w:val="en-US" w:eastAsia="zh-CN" w:bidi="ar"/>
        </w:rPr>
        <w:t xml:space="preserve">①心态平和，则活得逍遥自在；心态不平，则心间波澜横生。人活的就是心态，心态好像磁场，能吸来幸福，也能引来悲伤。 </w:t>
      </w:r>
    </w:p>
    <w:p>
      <w:pPr>
        <w:keepNext w:val="0"/>
        <w:keepLines w:val="0"/>
        <w:widowControl/>
        <w:suppressLineNumbers w:val="0"/>
        <w:ind w:firstLine="420" w:firstLineChars="200"/>
        <w:jc w:val="left"/>
        <w:rPr>
          <w:rFonts w:hint="eastAsia" w:ascii="楷体" w:hAnsi="楷体" w:eastAsia="楷体" w:cs="楷体"/>
          <w:sz w:val="21"/>
          <w:szCs w:val="21"/>
        </w:rPr>
      </w:pPr>
      <w:r>
        <w:rPr>
          <w:rFonts w:hint="eastAsia" w:ascii="楷体" w:hAnsi="楷体" w:eastAsia="楷体" w:cs="楷体"/>
          <w:color w:val="000000"/>
          <w:kern w:val="0"/>
          <w:sz w:val="21"/>
          <w:szCs w:val="21"/>
          <w:lang w:val="en-US" w:eastAsia="zh-CN" w:bidi="ar"/>
        </w:rPr>
        <w:t xml:space="preserve">②生活中，我们常逗泪眼汪汪的孩子：“笑一笑。”孩子勉强挤出一丝笑容，渐渐孩子就真的开心起来了。心理学家艾克曼说：“一个人总是想象自己进入某种情境，感受某种情绪，结果这种情绪十之八九真会到来。”这个发现可以帮助人们有效地摆脱坏心情，也就是“心临美境”。 </w:t>
      </w:r>
    </w:p>
    <w:p>
      <w:pPr>
        <w:keepNext w:val="0"/>
        <w:keepLines w:val="0"/>
        <w:widowControl/>
        <w:suppressLineNumbers w:val="0"/>
        <w:ind w:firstLine="420" w:firstLineChars="200"/>
        <w:jc w:val="left"/>
        <w:rPr>
          <w:rFonts w:hint="eastAsia" w:ascii="楷体" w:hAnsi="楷体" w:eastAsia="楷体" w:cs="楷体"/>
          <w:color w:val="000000"/>
          <w:kern w:val="0"/>
          <w:sz w:val="21"/>
          <w:szCs w:val="21"/>
          <w:lang w:val="en-US" w:eastAsia="zh-CN" w:bidi="ar"/>
        </w:rPr>
      </w:pPr>
      <w:r>
        <w:rPr>
          <w:rFonts w:hint="eastAsia" w:ascii="楷体" w:hAnsi="楷体" w:eastAsia="楷体" w:cs="楷体"/>
          <w:color w:val="000000"/>
          <w:kern w:val="0"/>
          <w:sz w:val="21"/>
          <w:szCs w:val="21"/>
          <w:lang w:val="en-US" w:eastAsia="zh-CN" w:bidi="ar"/>
        </w:rPr>
        <w:t>③心理学家马斯洛说：“心若改变，你的态度跟着改变；态度改变，你的习惯跟着改变；习惯改变，你的性格跟着改变；性格改变，你的人生跟着改变。”</w:t>
      </w:r>
    </w:p>
    <w:p>
      <w:pPr>
        <w:keepNext w:val="0"/>
        <w:keepLines w:val="0"/>
        <w:widowControl/>
        <w:suppressLineNumbers w:val="0"/>
        <w:ind w:firstLine="420" w:firstLineChars="200"/>
        <w:jc w:val="left"/>
        <w:rPr>
          <w:rFonts w:hint="default" w:ascii="楷体" w:hAnsi="楷体" w:eastAsia="楷体" w:cs="楷体"/>
          <w:color w:val="000000"/>
          <w:kern w:val="0"/>
          <w:sz w:val="21"/>
          <w:szCs w:val="21"/>
          <w:lang w:val="en-US" w:eastAsia="zh-CN" w:bidi="ar"/>
        </w:rPr>
      </w:pPr>
      <w:r>
        <w:rPr>
          <w:rFonts w:hint="eastAsia" w:ascii="楷体" w:hAnsi="楷体" w:eastAsia="楷体" w:cs="楷体"/>
          <w:color w:val="000000"/>
          <w:kern w:val="0"/>
          <w:sz w:val="21"/>
          <w:szCs w:val="21"/>
          <w:lang w:val="en-US" w:eastAsia="zh-CN" w:bidi="ar"/>
        </w:rPr>
        <w:t>④作家史铁生在《我的丁一之旅》中有一段话：“一个病者、残者，其苦闷并不全在残病，主要的是随之而来的价值失落。”昨天还健康潇洒的一个人，一不小心就成了处理品、劣质品了，一颗伤感的心如片片秋叶散落。一个人的情绪好坏，直接影响著身心健康。人类的病与心态有很大关系，心态的比例为60%，而医生的作用为40%。明代朱权《活人心法》说得好：“盖</w:t>
      </w:r>
      <w:r>
        <w:rPr>
          <w:rFonts w:hint="default" w:ascii="楷体" w:hAnsi="楷体" w:eastAsia="楷体" w:cs="楷体"/>
          <w:color w:val="000000"/>
          <w:kern w:val="0"/>
          <w:sz w:val="21"/>
          <w:szCs w:val="21"/>
          <w:lang w:val="en-US" w:eastAsia="zh-CN" w:bidi="ar"/>
        </w:rPr>
        <w:t>心如水之不扰，久而澄清，洞见其底，是谓灵明。宜乎静可以固元气，则万病不生，故能长久。”心主宰人的精神、理智与一切行动，心之道在于平静，静则能长寿。最好的心情是宁静，一颗平常心，胜过万灵药。正所谓“正气存内，邪不可干”。所以，最好的医生是自己，自己关爱自己;最大的敌人也是自己，自己伤害自己。最好的心情是宁静，一颗平常心，胜过万灵药。正所谓“正气存内，邪不可干”。好的心态，人体能把全身各系统的免疫力充分调动起来，形成极为强大的抵抗病菌阵势。</w:t>
      </w:r>
    </w:p>
    <w:p>
      <w:pPr>
        <w:keepNext w:val="0"/>
        <w:keepLines w:val="0"/>
        <w:widowControl/>
        <w:suppressLineNumbers w:val="0"/>
        <w:ind w:firstLine="420" w:firstLineChars="200"/>
        <w:jc w:val="left"/>
        <w:rPr>
          <w:rFonts w:hint="eastAsia" w:ascii="楷体" w:hAnsi="楷体" w:eastAsia="楷体" w:cs="楷体"/>
          <w:sz w:val="21"/>
          <w:szCs w:val="21"/>
        </w:rPr>
      </w:pPr>
      <w:r>
        <w:rPr>
          <w:rFonts w:hint="eastAsia" w:ascii="楷体" w:hAnsi="楷体" w:eastAsia="楷体" w:cs="楷体"/>
          <w:color w:val="000000"/>
          <w:kern w:val="0"/>
          <w:sz w:val="21"/>
          <w:szCs w:val="21"/>
          <w:lang w:val="en-US" w:eastAsia="zh-CN" w:bidi="ar"/>
        </w:rPr>
        <w:t>⑤怎样保持一个好心态呢？哲学家说：“你的心态就是你真正的主人。”生活像镜子，你笑它也笑，你哭它也哭。你正确对待自己，使人生的定位到位不越位，也不错位；正确对待他人，坦诚关爱；正确对待社会，永怀感恩之心，那么他们也会以同样的态度对待你。提高你的人生格局，让心境似“千江有水千江月，万里无云万里天”一样明澈。其实人和人之间，基因有99.0%是相同的，体质体能的相差也有限，正是“性相近”。但人生的道路和结局却有天壤之别，正是“习相远”，原因就在心态不同。心态是健康、生命和人生的真正主人，做自己心态的主人，你就是永远健康的人。</w:t>
      </w:r>
    </w:p>
    <w:p>
      <w:pPr>
        <w:keepNext w:val="0"/>
        <w:keepLines w:val="0"/>
        <w:widowControl/>
        <w:suppressLineNumbers w:val="0"/>
        <w:ind w:firstLine="420" w:firstLineChars="200"/>
        <w:jc w:val="left"/>
        <w:rPr>
          <w:rFonts w:hint="eastAsia" w:ascii="楷体" w:hAnsi="楷体" w:eastAsia="楷体" w:cs="楷体"/>
          <w:color w:val="000000"/>
          <w:kern w:val="0"/>
          <w:sz w:val="21"/>
          <w:szCs w:val="21"/>
          <w:lang w:val="en-US" w:eastAsia="zh-CN" w:bidi="ar"/>
        </w:rPr>
      </w:pPr>
      <w:r>
        <w:rPr>
          <w:rFonts w:hint="eastAsia" w:ascii="楷体" w:hAnsi="楷体" w:eastAsia="楷体" w:cs="楷体"/>
          <w:color w:val="000000"/>
          <w:kern w:val="0"/>
          <w:sz w:val="21"/>
          <w:szCs w:val="21"/>
          <w:lang w:val="en-US" w:eastAsia="zh-CN" w:bidi="ar"/>
        </w:rPr>
        <w:t xml:space="preserve">⑥物质意义上的幸福，仅仅是个指标，关键是人的心境，内心安定才是真正的幸福。一念天堂，一念地狱，快乐由心决定。诗人拜伦说：“悲观的人虽生犹死，乐观的人永生不老。”你用什么样的态度去对待命运，命运就会以一种什么样的方式回馈给你。 </w:t>
      </w:r>
    </w:p>
    <w:p>
      <w:pPr>
        <w:keepNext w:val="0"/>
        <w:keepLines w:val="0"/>
        <w:widowControl/>
        <w:suppressLineNumbers w:val="0"/>
        <w:ind w:firstLine="420" w:firstLineChars="200"/>
        <w:jc w:val="left"/>
        <w:rPr>
          <w:rFonts w:hint="eastAsia" w:ascii="宋体" w:hAnsi="Courier New" w:eastAsiaTheme="minorEastAsia" w:cstheme="minorBidi"/>
          <w:kern w:val="2"/>
          <w:sz w:val="21"/>
          <w:szCs w:val="21"/>
          <w:lang w:val="en-US" w:eastAsia="zh-CN" w:bidi="ar-SA"/>
        </w:rPr>
      </w:pPr>
      <w:r>
        <w:rPr>
          <w:rFonts w:hint="eastAsia" w:ascii="楷体" w:hAnsi="楷体" w:eastAsia="楷体" w:cs="楷体"/>
          <w:color w:val="000000"/>
          <w:kern w:val="0"/>
          <w:sz w:val="21"/>
          <w:szCs w:val="21"/>
          <w:lang w:val="en-US" w:eastAsia="zh-CN" w:bidi="ar"/>
        </w:rPr>
        <w:t>⑦很喜欢一段话：“一个人相信什么，他未来的人生就会靠近什么。你相信什么，才能看见什么；你看见什么，才能拥抱什么；你拥抱什么，才能成为什么。你所相信的，就是你的命运。”好的心态往往预示着好的命运。好的心态是一味药，心胸开阔了，遇事不怒，想得开，放得下，才能体验真正的人生幸福与快乐。</w:t>
      </w:r>
    </w:p>
    <w:p>
      <w:pPr>
        <w:keepNext w:val="0"/>
        <w:keepLines w:val="0"/>
        <w:widowControl/>
        <w:suppressLineNumbers w:val="0"/>
        <w:jc w:val="center"/>
        <w:rPr>
          <w:rFonts w:hint="eastAsia" w:ascii="仿宋" w:hAnsi="仿宋" w:eastAsia="仿宋" w:cs="仿宋"/>
          <w:kern w:val="2"/>
          <w:sz w:val="21"/>
          <w:szCs w:val="21"/>
          <w:lang w:val="en-US" w:eastAsia="zh-CN" w:bidi="ar-SA"/>
        </w:rPr>
      </w:pPr>
      <w:r>
        <w:rPr>
          <w:rFonts w:hint="eastAsia" w:ascii="宋体" w:hAnsi="Courier New" w:eastAsiaTheme="minorEastAsia" w:cstheme="minorBidi"/>
          <w:kern w:val="2"/>
          <w:sz w:val="21"/>
          <w:szCs w:val="21"/>
          <w:lang w:val="en-US" w:eastAsia="zh-CN" w:bidi="ar-SA"/>
        </w:rPr>
        <w:t xml:space="preserve">                                    </w:t>
      </w:r>
      <w:r>
        <w:rPr>
          <w:rFonts w:hint="eastAsia" w:ascii="仿宋" w:hAnsi="仿宋" w:eastAsia="仿宋" w:cs="仿宋"/>
          <w:kern w:val="2"/>
          <w:sz w:val="21"/>
          <w:szCs w:val="21"/>
          <w:lang w:val="en-US" w:eastAsia="zh-CN" w:bidi="ar-SA"/>
        </w:rPr>
        <w:t>（选自2019年《做人与处世》第14期，有删改）</w:t>
      </w:r>
    </w:p>
    <w:p>
      <w:pPr>
        <w:keepNext w:val="0"/>
        <w:keepLines w:val="0"/>
        <w:widowControl/>
        <w:suppressLineNumbers w:val="0"/>
        <w:jc w:val="left"/>
        <w:rPr>
          <w:rFonts w:hint="eastAsia" w:ascii="宋体" w:hAnsi="宋体" w:eastAsia="宋体" w:cs="宋体"/>
          <w:sz w:val="21"/>
          <w:szCs w:val="21"/>
        </w:rPr>
      </w:pPr>
      <w:r>
        <w:rPr>
          <w:rFonts w:hint="eastAsia" w:ascii="宋体" w:hAnsi="Courier New" w:eastAsiaTheme="minorEastAsia" w:cstheme="minorBidi"/>
          <w:kern w:val="2"/>
          <w:sz w:val="21"/>
          <w:szCs w:val="21"/>
          <w:lang w:val="en-US" w:eastAsia="zh-CN" w:bidi="ar-SA"/>
        </w:rPr>
        <w:t>1</w:t>
      </w:r>
      <w:r>
        <w:rPr>
          <w:rFonts w:hint="eastAsia" w:ascii="宋体" w:hAnsi="宋体" w:eastAsia="宋体" w:cs="宋体"/>
          <w:color w:val="000000"/>
          <w:kern w:val="0"/>
          <w:sz w:val="21"/>
          <w:szCs w:val="21"/>
          <w:lang w:val="en-US" w:eastAsia="zh-CN" w:bidi="ar"/>
        </w:rPr>
        <w:t>.作者是从哪几个方面来阐释“好心态是一味药”这一内容的？（</w:t>
      </w:r>
      <w:r>
        <w:rPr>
          <w:rFonts w:hint="eastAsia" w:ascii="宋体" w:hAnsi="宋体" w:cs="宋体"/>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 xml:space="preserve">分） </w:t>
      </w:r>
    </w:p>
    <w:p>
      <w:pPr>
        <w:keepNext w:val="0"/>
        <w:keepLines w:val="0"/>
        <w:widowControl/>
        <w:suppressLineNumbers w:val="0"/>
        <w:jc w:val="left"/>
        <w:rPr>
          <w:rFonts w:hint="eastAsia" w:ascii="宋体" w:hAnsi="Courier New" w:eastAsiaTheme="minorEastAsia" w:cstheme="minorBidi"/>
          <w:kern w:val="2"/>
          <w:sz w:val="21"/>
          <w:szCs w:val="21"/>
          <w:lang w:val="en-US" w:eastAsia="zh-CN" w:bidi="ar-SA"/>
        </w:rPr>
      </w:pPr>
    </w:p>
    <w:p>
      <w:pPr>
        <w:keepNext w:val="0"/>
        <w:keepLines w:val="0"/>
        <w:widowControl/>
        <w:suppressLineNumbers w:val="0"/>
        <w:jc w:val="left"/>
        <w:rPr>
          <w:rFonts w:hint="eastAsia" w:ascii="宋体" w:hAnsi="Courier New" w:eastAsiaTheme="minorEastAsia" w:cstheme="minorBidi"/>
          <w:kern w:val="2"/>
          <w:sz w:val="21"/>
          <w:szCs w:val="21"/>
          <w:lang w:val="en-US" w:eastAsia="zh-CN" w:bidi="ar-SA"/>
        </w:rPr>
      </w:pPr>
    </w:p>
    <w:p>
      <w:pPr>
        <w:keepNext w:val="0"/>
        <w:keepLines w:val="0"/>
        <w:widowControl/>
        <w:suppressLineNumbers w:val="0"/>
        <w:jc w:val="left"/>
        <w:rPr>
          <w:rFonts w:hint="default" w:ascii="宋体" w:hAnsi="Courier New" w:eastAsiaTheme="minorEastAsia" w:cstheme="minorBidi"/>
          <w:kern w:val="2"/>
          <w:sz w:val="21"/>
          <w:szCs w:val="21"/>
          <w:lang w:val="en-US" w:eastAsia="zh-CN" w:bidi="ar-SA"/>
        </w:rPr>
      </w:pPr>
      <w:r>
        <w:rPr>
          <w:rFonts w:hint="eastAsia" w:ascii="宋体" w:hAnsi="宋体" w:eastAsia="宋体" w:cs="宋体"/>
          <w:color w:val="000000"/>
          <w:kern w:val="0"/>
          <w:sz w:val="21"/>
          <w:szCs w:val="21"/>
          <w:lang w:val="en-US" w:eastAsia="zh-CN" w:bidi="ar"/>
        </w:rPr>
        <w:t>2.</w:t>
      </w:r>
      <w:r>
        <w:rPr>
          <w:rFonts w:hint="default" w:ascii="宋体" w:hAnsi="宋体" w:eastAsia="宋体" w:cs="宋体"/>
          <w:color w:val="000000"/>
          <w:kern w:val="0"/>
          <w:sz w:val="21"/>
          <w:szCs w:val="21"/>
          <w:lang w:val="en-US" w:eastAsia="zh-CN" w:bidi="ar"/>
        </w:rPr>
        <w:t>文章语言不乏生动之处，请从</w:t>
      </w:r>
      <w:r>
        <w:rPr>
          <w:rFonts w:hint="default" w:ascii="宋体" w:hAnsi="Courier New" w:eastAsiaTheme="minorEastAsia" w:cstheme="minorBidi"/>
          <w:kern w:val="2"/>
          <w:sz w:val="21"/>
          <w:szCs w:val="21"/>
          <w:lang w:val="en-US" w:eastAsia="zh-CN" w:bidi="ar-SA"/>
        </w:rPr>
        <w:t>文中</w:t>
      </w:r>
      <w:r>
        <w:rPr>
          <w:rFonts w:hint="default" w:ascii="宋体" w:hAnsi="宋体" w:eastAsia="宋体" w:cs="宋体"/>
          <w:color w:val="000000"/>
          <w:kern w:val="0"/>
          <w:sz w:val="21"/>
          <w:szCs w:val="21"/>
          <w:lang w:val="en-US" w:eastAsia="zh-CN" w:bidi="ar"/>
        </w:rPr>
        <w:t>列举一处并分析其表</w:t>
      </w:r>
      <w:r>
        <w:rPr>
          <w:rFonts w:hint="default" w:ascii="宋体" w:hAnsi="Courier New" w:eastAsiaTheme="minorEastAsia" w:cstheme="minorBidi"/>
          <w:kern w:val="2"/>
          <w:sz w:val="21"/>
          <w:szCs w:val="21"/>
          <w:lang w:val="en-US" w:eastAsia="zh-CN" w:bidi="ar-SA"/>
        </w:rPr>
        <w:t>达效果。</w:t>
      </w:r>
      <w:r>
        <w:rPr>
          <w:rFonts w:hint="eastAsia" w:ascii="宋体" w:hAnsi="Courier New" w:eastAsiaTheme="minorEastAsia" w:cstheme="minorBidi"/>
          <w:kern w:val="2"/>
          <w:sz w:val="21"/>
          <w:szCs w:val="21"/>
          <w:lang w:val="en-US" w:eastAsia="zh-CN" w:bidi="ar-SA"/>
        </w:rPr>
        <w:t>（2分）</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pStyle w:val="3"/>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w:t>
      </w:r>
      <w:r>
        <w:rPr>
          <w:rFonts w:hint="default" w:ascii="宋体" w:hAnsi="宋体" w:eastAsia="宋体" w:cs="宋体"/>
          <w:color w:val="000000"/>
          <w:kern w:val="0"/>
          <w:sz w:val="21"/>
          <w:szCs w:val="21"/>
          <w:lang w:val="en-US" w:eastAsia="zh-CN" w:bidi="ar"/>
        </w:rPr>
        <w:t>作者认为怎样才能保持一个好心态？请结合</w:t>
      </w:r>
      <w:r>
        <w:rPr>
          <w:rFonts w:hint="eastAsia" w:ascii="宋体" w:hAnsi="宋体" w:eastAsia="宋体" w:cs="宋体"/>
          <w:color w:val="000000"/>
          <w:kern w:val="0"/>
          <w:sz w:val="21"/>
          <w:szCs w:val="21"/>
          <w:lang w:val="en-US" w:eastAsia="zh-CN" w:bidi="ar"/>
        </w:rPr>
        <w:t>文章</w:t>
      </w:r>
      <w:r>
        <w:rPr>
          <w:rFonts w:hint="default" w:ascii="宋体" w:hAnsi="宋体" w:eastAsia="宋体" w:cs="宋体"/>
          <w:color w:val="000000"/>
          <w:kern w:val="0"/>
          <w:sz w:val="21"/>
          <w:szCs w:val="21"/>
          <w:lang w:val="en-US" w:eastAsia="zh-CN" w:bidi="ar"/>
        </w:rPr>
        <w:t>简要概括。（</w:t>
      </w:r>
      <w:r>
        <w:rPr>
          <w:rFonts w:hint="eastAsia" w:ascii="宋体" w:hAnsi="宋体" w:eastAsia="宋体" w:cs="宋体"/>
          <w:color w:val="000000"/>
          <w:kern w:val="0"/>
          <w:sz w:val="21"/>
          <w:szCs w:val="21"/>
          <w:lang w:val="en-US" w:eastAsia="zh-CN" w:bidi="ar"/>
        </w:rPr>
        <w:t>3</w:t>
      </w:r>
      <w:r>
        <w:rPr>
          <w:rFonts w:hint="default" w:ascii="宋体" w:hAnsi="宋体" w:eastAsia="宋体" w:cs="宋体"/>
          <w:color w:val="000000"/>
          <w:kern w:val="0"/>
          <w:sz w:val="21"/>
          <w:szCs w:val="21"/>
          <w:lang w:val="en-US" w:eastAsia="zh-CN" w:bidi="ar"/>
        </w:rPr>
        <w:t xml:space="preserve">分） </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w:t>
      </w:r>
      <w:r>
        <w:rPr>
          <w:rFonts w:hint="default" w:ascii="宋体" w:hAnsi="宋体" w:eastAsia="宋体" w:cs="宋体"/>
          <w:color w:val="000000"/>
          <w:kern w:val="0"/>
          <w:sz w:val="21"/>
          <w:szCs w:val="21"/>
          <w:lang w:val="en-US" w:eastAsia="zh-CN" w:bidi="ar"/>
        </w:rPr>
        <w:t>文章的“好心态是一味药”与梁启超《敬业与乐业》中的“凡职业都是有趣味的”有什么内在联系，请结合实际谈谈你的看法。</w:t>
      </w:r>
      <w:r>
        <w:rPr>
          <w:rFonts w:hint="eastAsia" w:ascii="宋体" w:hAnsi="宋体" w:eastAsia="宋体" w:cs="宋体"/>
          <w:color w:val="000000"/>
          <w:kern w:val="0"/>
          <w:sz w:val="21"/>
          <w:szCs w:val="21"/>
          <w:lang w:val="en-US" w:eastAsia="zh-CN" w:bidi="ar"/>
        </w:rPr>
        <w:t>（4分）</w:t>
      </w:r>
    </w:p>
    <w:p>
      <w:pPr>
        <w:keepNext w:val="0"/>
        <w:keepLines w:val="0"/>
        <w:widowControl/>
        <w:suppressLineNumbers w:val="0"/>
        <w:jc w:val="left"/>
        <w:rPr>
          <w:rFonts w:hint="eastAsia" w:ascii="黑体" w:hAnsi="黑体" w:eastAsia="黑体" w:cs="黑体"/>
          <w:color w:val="000000"/>
          <w:kern w:val="0"/>
          <w:sz w:val="21"/>
          <w:szCs w:val="21"/>
          <w:lang w:val="en-US" w:eastAsia="zh-CN" w:bidi="ar"/>
        </w:rPr>
      </w:pPr>
    </w:p>
    <w:p>
      <w:pPr>
        <w:pStyle w:val="4"/>
        <w:ind w:firstLine="210" w:firstLineChars="100"/>
        <w:rPr>
          <w:rFonts w:hint="eastAsia"/>
          <w:sz w:val="21"/>
          <w:szCs w:val="21"/>
          <w:lang w:val="en-US" w:eastAsia="zh-CN"/>
        </w:rPr>
      </w:pPr>
    </w:p>
    <w:p>
      <w:pPr>
        <w:rPr>
          <w:rFonts w:hint="eastAsia"/>
          <w:sz w:val="21"/>
          <w:szCs w:val="21"/>
          <w:lang w:val="en-US" w:eastAsia="zh-CN"/>
        </w:rPr>
      </w:pP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选出下列对选文内容理解</w:t>
      </w:r>
      <w:r>
        <w:rPr>
          <w:rFonts w:hint="eastAsia" w:asciiTheme="minorEastAsia" w:hAnsiTheme="minorEastAsia" w:eastAsiaTheme="minorEastAsia" w:cstheme="minorEastAsia"/>
          <w:em w:val="dot"/>
          <w:lang w:val="en-US" w:eastAsia="zh-CN"/>
        </w:rPr>
        <w:t>有误</w:t>
      </w:r>
      <w:r>
        <w:rPr>
          <w:rFonts w:hint="eastAsia" w:asciiTheme="minorEastAsia" w:hAnsiTheme="minorEastAsia" w:eastAsiaTheme="minorEastAsia" w:cstheme="minorEastAsia"/>
        </w:rPr>
        <w:t>一项（</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3分） </w:t>
      </w:r>
    </w:p>
    <w:p>
      <w:pPr>
        <w:pStyle w:val="4"/>
        <w:rPr>
          <w:rFonts w:hint="eastAsia"/>
          <w:sz w:val="21"/>
          <w:szCs w:val="21"/>
          <w:lang w:val="en-US" w:eastAsia="zh-CN"/>
        </w:rPr>
      </w:pPr>
      <w:r>
        <w:rPr>
          <w:rFonts w:hint="eastAsia"/>
          <w:sz w:val="21"/>
          <w:szCs w:val="21"/>
          <w:lang w:val="en-US" w:eastAsia="zh-CN"/>
        </w:rPr>
        <w:t>A.“心临美境”就是一个想想自己进入某种情境，感受某种情绪，来摆脱坏心情。</w:t>
      </w:r>
    </w:p>
    <w:p>
      <w:pPr>
        <w:pStyle w:val="4"/>
        <w:rPr>
          <w:rFonts w:hint="default"/>
          <w:sz w:val="21"/>
          <w:szCs w:val="21"/>
          <w:lang w:val="en-US" w:eastAsia="zh-CN"/>
        </w:rPr>
      </w:pPr>
      <w:r>
        <w:rPr>
          <w:rFonts w:hint="eastAsia"/>
          <w:sz w:val="21"/>
          <w:szCs w:val="21"/>
          <w:lang w:val="en-US" w:eastAsia="zh-CN"/>
        </w:rPr>
        <w:t>B.《活人心法》中的话从反面告诉我们好的心态能</w:t>
      </w:r>
      <w:r>
        <w:rPr>
          <w:rFonts w:hint="default"/>
          <w:sz w:val="21"/>
          <w:szCs w:val="21"/>
          <w:lang w:val="en-US" w:eastAsia="zh-CN"/>
        </w:rPr>
        <w:t>形成极为强大的抵抗病菌阵势。</w:t>
      </w:r>
    </w:p>
    <w:p>
      <w:pPr>
        <w:pStyle w:val="4"/>
        <w:rPr>
          <w:rFonts w:hint="default"/>
          <w:sz w:val="21"/>
          <w:szCs w:val="21"/>
          <w:lang w:val="en-US" w:eastAsia="zh-CN"/>
        </w:rPr>
      </w:pPr>
      <w:r>
        <w:rPr>
          <w:rFonts w:hint="eastAsia"/>
          <w:sz w:val="21"/>
          <w:szCs w:val="21"/>
          <w:lang w:val="en-US" w:eastAsia="zh-CN"/>
        </w:rPr>
        <w:t>C.真正的幸福是内心安定，快乐由心决定，物质意义上的幸福体现的仅仅是指标。</w:t>
      </w:r>
    </w:p>
    <w:p>
      <w:pPr>
        <w:pStyle w:val="4"/>
        <w:rPr>
          <w:rFonts w:hint="eastAsia"/>
          <w:sz w:val="21"/>
          <w:szCs w:val="21"/>
          <w:lang w:val="en-US" w:eastAsia="zh-CN"/>
        </w:rPr>
      </w:pPr>
      <w:r>
        <w:rPr>
          <w:rFonts w:hint="eastAsia"/>
          <w:sz w:val="21"/>
          <w:szCs w:val="21"/>
          <w:lang w:val="en-US" w:eastAsia="zh-CN"/>
        </w:rPr>
        <w:t>D.好的心态是一味药，会帮你引来幸福，只有心态好才能体验到真正的人生快乐。</w:t>
      </w:r>
    </w:p>
    <w:p>
      <w:pPr>
        <w:numPr>
          <w:ilvl w:val="0"/>
          <w:numId w:val="0"/>
        </w:numPr>
        <w:shd w:val="clear"/>
        <w:rPr>
          <w:rFonts w:hint="eastAsia"/>
          <w:lang w:val="en-US" w:eastAsia="zh-CN"/>
        </w:rPr>
      </w:pPr>
      <w:r>
        <w:rPr>
          <w:rFonts w:hint="eastAsia" w:asciiTheme="minorEastAsia" w:hAnsiTheme="minorEastAsia" w:cstheme="minorEastAsia"/>
          <w:highlight w:val="none"/>
          <w:lang w:val="en-US" w:eastAsia="zh-CN"/>
        </w:rPr>
        <w:t>五、</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黑体" w:hAnsi="黑体" w:eastAsia="黑体" w:cs="黑体"/>
          <w:sz w:val="21"/>
          <w:szCs w:val="21"/>
          <w:highlight w:val="none"/>
          <w:lang w:val="en-US" w:eastAsia="zh-CN"/>
        </w:rPr>
      </w:pPr>
      <w:r>
        <w:rPr>
          <w:rFonts w:hint="eastAsia" w:ascii="黑体" w:hAnsi="黑体" w:eastAsia="黑体" w:cs="黑体"/>
          <w:sz w:val="21"/>
          <w:szCs w:val="21"/>
          <w:highlight w:val="none"/>
          <w:lang w:val="en-US" w:eastAsia="zh-CN"/>
        </w:rPr>
        <w:t>精益求精</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张瑾闽</w:t>
      </w:r>
    </w:p>
    <w:p>
      <w:pPr>
        <w:pStyle w:val="3"/>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eastAsia" w:ascii="楷体" w:hAnsi="楷体" w:eastAsia="楷体" w:cs="楷体"/>
          <w:sz w:val="21"/>
          <w:szCs w:val="21"/>
          <w:highlight w:val="none"/>
          <w:shd w:val="clear" w:color="auto" w:fill="FFFFFF"/>
          <w:lang w:val="en-US" w:eastAsia="zh-CN"/>
        </w:rPr>
      </w:pPr>
      <w:r>
        <w:rPr>
          <w:rFonts w:hint="eastAsia" w:ascii="楷体" w:hAnsi="楷体" w:eastAsia="楷体" w:cs="楷体"/>
          <w:sz w:val="21"/>
          <w:szCs w:val="21"/>
          <w:highlight w:val="none"/>
          <w:shd w:val="clear" w:color="auto" w:fill="FFFFFF"/>
          <w:lang w:val="en-US" w:eastAsia="zh-CN"/>
        </w:rPr>
        <w:t>①现代汉语中，“精益求精”的意思是学术、技术、作品、产品等好了还求更好。《诗》云：“如切如磋，如琢如磨。”朱熹说：“言治骨角者，既切之而复磋之；治玉石者，既琢之而复磨之；治之已精，而益求其精也。”这就道出了“精益求精”一词的丰富内涵。</w:t>
      </w:r>
    </w:p>
    <w:p>
      <w:pPr>
        <w:pStyle w:val="3"/>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shd w:val="clear" w:color="auto" w:fill="FFFFFF"/>
          <w:lang w:val="en-US" w:eastAsia="zh-CN"/>
        </w:rPr>
        <w:t>②从古至今，大凡功勋卓著者，多是勤奋务实、追求完美之人。历经时代</w:t>
      </w:r>
      <w:r>
        <w:rPr>
          <w:rFonts w:hint="eastAsia" w:ascii="楷体" w:hAnsi="楷体" w:eastAsia="楷体" w:cs="楷体"/>
          <w:sz w:val="21"/>
          <w:szCs w:val="21"/>
          <w:highlight w:val="none"/>
          <w:shd w:val="clear" w:color="auto" w:fill="FFFFFF"/>
          <w:em w:val="dot"/>
          <w:lang w:val="en-US" w:eastAsia="zh-CN"/>
        </w:rPr>
        <w:t>淘洗</w:t>
      </w:r>
      <w:r>
        <w:rPr>
          <w:rFonts w:hint="eastAsia" w:ascii="楷体" w:hAnsi="楷体" w:eastAsia="楷体" w:cs="楷体"/>
          <w:sz w:val="21"/>
          <w:szCs w:val="21"/>
          <w:highlight w:val="none"/>
          <w:shd w:val="clear" w:color="auto" w:fill="FFFFFF"/>
          <w:lang w:val="en-US" w:eastAsia="zh-CN"/>
        </w:rPr>
        <w:t>与先贤实践，</w:t>
      </w:r>
      <w:r>
        <w:rPr>
          <w:rFonts w:hint="eastAsia" w:ascii="楷体" w:hAnsi="楷体" w:eastAsia="楷体" w:cs="楷体"/>
          <w:sz w:val="21"/>
          <w:szCs w:val="21"/>
          <w:highlight w:val="none"/>
          <w:shd w:val="clear" w:color="auto" w:fill="FFFFFF"/>
        </w:rPr>
        <w:t>精益求精的精神已融入国人血液，并日见厚重。近年来，人们耳熟能详的“工匠精神”，亦可视为新时代对精益求精的另一种注解与诠释。在纷繁社会中，我们只有沉下身、静下心，术业专攻，才能抵达新境界，精益求精，收获精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240" w:lineRule="auto"/>
        <w:ind w:left="0" w:right="0" w:firstLine="420"/>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shd w:val="clear" w:color="auto" w:fill="FFFFFF"/>
        </w:rPr>
        <w:t>③精益求精，收获事业的精彩。曹雪芹于悼红轩中“披阅十载，增删五次”，“字字看来皆是血，十年辛苦不寻常”。在字斟句酌、精益求精的精神指引下，《红楼梦》震撼世人。齐白石画的虾精妙绝伦，他对画艺的求索不曾终止。70岁时，在不损害真实性的情况下，他作画有意精减虾腿数；78岁时，虾的后腿只剩5只；80岁以后，他笔下的虾真正达到了炉火纯青的地步：精确的体态，富于弹力的透明体，在水中浮游的动势……艺术造形中讲求的“形、质、动”三要素都臻于完美境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240" w:lineRule="auto"/>
        <w:ind w:left="0" w:right="0" w:firstLine="420"/>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shd w:val="clear" w:color="auto" w:fill="FFFFFF"/>
        </w:rPr>
        <w:t>④朱永全</w:t>
      </w:r>
      <w:r>
        <w:rPr>
          <w:rFonts w:hint="eastAsia" w:ascii="楷体" w:hAnsi="楷体" w:eastAsia="楷体" w:cs="楷体"/>
          <w:sz w:val="21"/>
          <w:szCs w:val="21"/>
          <w:highlight w:val="none"/>
          <w:shd w:val="clear" w:color="auto" w:fill="FFFFFF"/>
          <w:lang w:val="en-US" w:eastAsia="zh-CN"/>
        </w:rPr>
        <w:t>教授</w:t>
      </w:r>
      <w:r>
        <w:rPr>
          <w:rFonts w:hint="eastAsia" w:ascii="楷体" w:hAnsi="楷体" w:eastAsia="楷体" w:cs="楷体"/>
          <w:sz w:val="21"/>
          <w:szCs w:val="21"/>
          <w:highlight w:val="none"/>
          <w:shd w:val="clear" w:color="auto" w:fill="FFFFFF"/>
        </w:rPr>
        <w:t>先后主持十几项科技攻关与开发研究课题，解决了隧道施工技术的多项难题；首席主讲的《隧道工程》课程填补了河北省工科国家级精品课的空白。他说：“我一生就做好育人与科研两件事，久久为功，终有所获。”凭借对事业的不懈追求、精益求精，朱永全摘取全国五一劳动奖章，获得全国优秀教师荣誉称号。在《中国大能手》“数控刀客”比赛中</w:t>
      </w:r>
      <w:r>
        <w:rPr>
          <w:rFonts w:hint="eastAsia" w:ascii="楷体" w:hAnsi="楷体" w:eastAsia="楷体" w:cs="楷体"/>
          <w:sz w:val="21"/>
          <w:szCs w:val="21"/>
          <w:highlight w:val="none"/>
          <w:shd w:val="clear" w:color="auto" w:fill="FFFFFF"/>
          <w:lang w:eastAsia="zh-CN"/>
        </w:rPr>
        <w:t>，</w:t>
      </w:r>
      <w:r>
        <w:rPr>
          <w:rFonts w:hint="eastAsia" w:ascii="楷体" w:hAnsi="楷体" w:eastAsia="楷体" w:cs="楷体"/>
          <w:sz w:val="21"/>
          <w:szCs w:val="21"/>
          <w:highlight w:val="none"/>
          <w:shd w:val="clear" w:color="auto" w:fill="FFFFFF"/>
        </w:rPr>
        <w:t>赵晶展示出顶尖刀工技术。该比赛项目要求加工出一个薄壁不大于0.3毫米的酒杯。赵晶操作娴熟，凭借出众的刀工技术、优秀的产品质量获得了比赛冠军。试想，如果缺乏追求极致的态度与精益求精的精神，如何能练就如此高超的技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240" w:lineRule="auto"/>
        <w:ind w:left="0" w:right="0" w:firstLine="420"/>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shd w:val="clear" w:color="auto" w:fill="FFFFFF"/>
        </w:rPr>
        <w:t>⑤精益求精，收获生活的精彩。罗曼·罗兰说，世人总是精益求精。实际上，每个人都有“心向往之”的生活，很多人也在规划并践行属于自己的美好生活。然而，也有一些人消极应付，把自己原本理想的生活搞得一塌糊涂。例如，有人在追求所好的路上越走越远，因失掉底线而变得贪婪疯狂。最终，原本的“雅好”变为低级趣味，自己也走上玩物丧志的道路。为避免凡此种种的问题，我们应学习以真善美的标准要求自己，有意培养精益求精的生活习惯，处理问题时尽量思虑周全。只有在才、情、趣方面不倦怠、不走形，持续寻找生活的真谛，方能将生活打造得绚烂精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240" w:lineRule="auto"/>
        <w:ind w:left="0" w:right="0" w:firstLine="420"/>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shd w:val="clear" w:color="auto" w:fill="FFFFFF"/>
        </w:rPr>
        <w:t>⑥精益求精，收获人生的精彩。许振超爱岗敬业，视拥有精湛技艺为人生要义，在日常工作中不断改进、不断超越。试想，如果他拿出“差不多”的人生态度，放弃自我较真的狠劲，不把精益求精视为人生追求，如何能练就“一钩准”“一钩净”“无声响操作”等绝活，如何能带出“王啸飞燕”“显新穿针”“刘洋神绳”等工作品牌呢？</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240" w:lineRule="auto"/>
        <w:ind w:left="0" w:right="0" w:firstLine="420"/>
        <w:textAlignment w:val="auto"/>
        <w:rPr>
          <w:rFonts w:hint="eastAsia" w:ascii="楷体" w:hAnsi="楷体" w:eastAsia="楷体" w:cs="楷体"/>
          <w:kern w:val="2"/>
          <w:sz w:val="21"/>
          <w:szCs w:val="21"/>
          <w:highlight w:val="none"/>
          <w:lang w:val="en-US" w:eastAsia="zh-CN" w:bidi="ar-SA"/>
        </w:rPr>
      </w:pPr>
      <w:r>
        <w:rPr>
          <w:rFonts w:hint="eastAsia" w:ascii="楷体" w:hAnsi="楷体" w:eastAsia="楷体" w:cs="楷体"/>
          <w:kern w:val="2"/>
          <w:sz w:val="21"/>
          <w:szCs w:val="21"/>
          <w:highlight w:val="none"/>
          <w:lang w:val="en-US" w:eastAsia="zh-CN" w:bidi="ar-SA"/>
        </w:rPr>
        <w:t>⑦列夫·托尔斯泰曾说，人类的使命在于自强不息地追求完美。追求完美，需要不畏艰苦，日复一日，在风雨中接受洗礼，接受精益求精的千磨万击，持续激发深藏内心的勇气和信心。要坚决与“差不多”先生划清界限，敢于探索，勇于奋斗，步履不停，追求极致，让精益求精接地气、冒热气，方能创造辉煌业绩，收获人生精彩。</w:t>
      </w:r>
    </w:p>
    <w:p>
      <w:pPr>
        <w:pStyle w:val="2"/>
        <w:keepNext w:val="0"/>
        <w:keepLines w:val="0"/>
        <w:pageBreakBefore w:val="0"/>
        <w:widowControl/>
        <w:suppressLineNumbers w:val="0"/>
        <w:kinsoku/>
        <w:wordWrap/>
        <w:overflowPunct/>
        <w:topLinePunct w:val="0"/>
        <w:autoSpaceDE/>
        <w:autoSpaceDN/>
        <w:bidi w:val="0"/>
        <w:adjustRightInd/>
        <w:snapToGrid/>
        <w:spacing w:before="300" w:beforeAutospacing="0" w:after="0" w:afterAutospacing="0" w:line="240" w:lineRule="auto"/>
        <w:ind w:left="0" w:right="0" w:firstLine="3150" w:firstLineChars="1500"/>
        <w:jc w:val="both"/>
        <w:textAlignment w:val="auto"/>
        <w:rPr>
          <w:rFonts w:hint="eastAsia" w:ascii="仿宋" w:hAnsi="仿宋" w:eastAsia="仿宋" w:cs="仿宋"/>
          <w:b w:val="0"/>
          <w:bCs/>
          <w:kern w:val="2"/>
          <w:sz w:val="21"/>
          <w:szCs w:val="21"/>
          <w:highlight w:val="none"/>
          <w:lang w:val="en-US" w:eastAsia="zh-CN" w:bidi="ar-SA"/>
        </w:rPr>
      </w:pPr>
      <w:r>
        <w:rPr>
          <w:rFonts w:hint="eastAsia" w:ascii="仿宋" w:hAnsi="仿宋" w:eastAsia="仿宋" w:cs="仿宋"/>
          <w:b w:val="0"/>
          <w:bCs/>
          <w:kern w:val="2"/>
          <w:sz w:val="21"/>
          <w:szCs w:val="21"/>
          <w:highlight w:val="none"/>
          <w:lang w:val="en-US" w:eastAsia="zh-CN" w:bidi="ar-SA"/>
        </w:rPr>
        <w:t>（选自《中国纪检监察报》2019年12月24日，有删改）　</w:t>
      </w:r>
    </w:p>
    <w:p>
      <w:pPr>
        <w:numPr>
          <w:ilvl w:val="0"/>
          <w:numId w:val="0"/>
        </w:numPr>
        <w:rPr>
          <w:rFonts w:hint="eastAsia" w:asciiTheme="minorEastAsia" w:hAnsiTheme="minorEastAsia" w:eastAsiaTheme="minorEastAsia" w:cstheme="minorEastAsia"/>
          <w:b w:val="0"/>
          <w:bCs/>
          <w:kern w:val="2"/>
          <w:sz w:val="21"/>
          <w:szCs w:val="21"/>
          <w:highlight w:val="none"/>
          <w:lang w:val="en-US" w:eastAsia="zh-CN" w:bidi="ar-SA"/>
        </w:rPr>
      </w:pPr>
      <w:r>
        <w:rPr>
          <w:rFonts w:hint="eastAsia" w:asciiTheme="minorEastAsia" w:hAnsiTheme="minorEastAsia" w:cstheme="minorEastAsia"/>
          <w:b w:val="0"/>
          <w:bCs/>
          <w:kern w:val="2"/>
          <w:sz w:val="21"/>
          <w:szCs w:val="21"/>
          <w:highlight w:val="none"/>
          <w:lang w:val="en-US" w:eastAsia="zh-CN" w:bidi="ar-SA"/>
        </w:rPr>
        <w:t>1.</w:t>
      </w:r>
      <w:r>
        <w:rPr>
          <w:rFonts w:hint="eastAsia" w:asciiTheme="minorEastAsia" w:hAnsiTheme="minorEastAsia" w:eastAsiaTheme="minorEastAsia" w:cstheme="minorEastAsia"/>
          <w:b w:val="0"/>
          <w:bCs/>
          <w:kern w:val="2"/>
          <w:sz w:val="21"/>
          <w:szCs w:val="21"/>
          <w:highlight w:val="none"/>
          <w:lang w:val="en-US" w:eastAsia="zh-CN" w:bidi="ar-SA"/>
        </w:rPr>
        <w:t>选文的中心论点是什么？（3分）</w:t>
      </w:r>
    </w:p>
    <w:p>
      <w:pPr>
        <w:pStyle w:val="3"/>
        <w:numPr>
          <w:ilvl w:val="0"/>
          <w:numId w:val="0"/>
        </w:numPr>
        <w:rPr>
          <w:rFonts w:hint="eastAsia"/>
          <w:lang w:val="en-US" w:eastAsia="zh-CN"/>
        </w:rPr>
      </w:pP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textAlignment w:val="auto"/>
        <w:rPr>
          <w:rFonts w:hint="eastAsia" w:ascii="宋体" w:hAnsi="宋体" w:cs="宋体"/>
          <w:color w:val="000000"/>
          <w:szCs w:val="21"/>
          <w:highlight w:val="none"/>
          <w:lang w:val="en-US" w:eastAsia="zh-CN"/>
        </w:rPr>
      </w:pP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textAlignment w:val="auto"/>
        <w:rPr>
          <w:rFonts w:hint="default" w:ascii="宋体" w:hAnsi="宋体" w:cs="宋体"/>
          <w:color w:val="000000"/>
          <w:szCs w:val="21"/>
          <w:highlight w:val="none"/>
          <w:lang w:val="en-US" w:eastAsia="zh-CN"/>
        </w:rPr>
      </w:pPr>
      <w:r>
        <w:rPr>
          <w:rFonts w:hint="eastAsia" w:ascii="宋体" w:hAnsi="宋体" w:cs="宋体"/>
          <w:color w:val="000000"/>
          <w:szCs w:val="21"/>
          <w:highlight w:val="none"/>
          <w:lang w:val="en-US" w:eastAsia="zh-CN"/>
        </w:rPr>
        <w:t>2.选文第②段加点字好在哪里？（2分）</w:t>
      </w:r>
    </w:p>
    <w:p>
      <w:pPr>
        <w:pStyle w:val="3"/>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eastAsia" w:ascii="宋体" w:hAnsi="宋体" w:cs="宋体"/>
          <w:color w:val="0000FF"/>
          <w:sz w:val="21"/>
          <w:szCs w:val="21"/>
          <w:highlight w:val="none"/>
          <w:lang w:val="en-US" w:eastAsia="zh-CN"/>
        </w:rPr>
      </w:pPr>
      <w:r>
        <w:rPr>
          <w:rFonts w:hint="eastAsia" w:ascii="楷体" w:hAnsi="楷体" w:eastAsia="楷体" w:cs="楷体"/>
          <w:sz w:val="21"/>
          <w:szCs w:val="21"/>
          <w:highlight w:val="none"/>
          <w:shd w:val="clear" w:color="auto" w:fill="FFFFFF"/>
          <w:lang w:val="en-US" w:eastAsia="zh-CN"/>
        </w:rPr>
        <w:t>历经时代</w:t>
      </w:r>
      <w:r>
        <w:rPr>
          <w:rFonts w:hint="eastAsia" w:ascii="楷体" w:hAnsi="楷体" w:eastAsia="楷体" w:cs="楷体"/>
          <w:sz w:val="21"/>
          <w:szCs w:val="21"/>
          <w:highlight w:val="none"/>
          <w:shd w:val="clear" w:color="auto" w:fill="FFFFFF"/>
          <w:em w:val="dot"/>
          <w:lang w:val="en-US" w:eastAsia="zh-CN"/>
        </w:rPr>
        <w:t>淘洗</w:t>
      </w:r>
      <w:r>
        <w:rPr>
          <w:rFonts w:hint="eastAsia" w:ascii="楷体" w:hAnsi="楷体" w:eastAsia="楷体" w:cs="楷体"/>
          <w:sz w:val="21"/>
          <w:szCs w:val="21"/>
          <w:highlight w:val="none"/>
          <w:shd w:val="clear" w:color="auto" w:fill="FFFFFF"/>
          <w:lang w:val="en-US" w:eastAsia="zh-CN"/>
        </w:rPr>
        <w:t>与先贤实践，</w:t>
      </w:r>
      <w:r>
        <w:rPr>
          <w:rFonts w:hint="eastAsia" w:ascii="楷体" w:hAnsi="楷体" w:eastAsia="楷体" w:cs="楷体"/>
          <w:sz w:val="21"/>
          <w:szCs w:val="21"/>
          <w:highlight w:val="none"/>
          <w:shd w:val="clear" w:color="auto" w:fill="FFFFFF"/>
        </w:rPr>
        <w:t>精益求精的精神已融入国人血液，并日见厚重。</w:t>
      </w:r>
    </w:p>
    <w:p>
      <w:pPr>
        <w:rPr>
          <w:rFonts w:hint="eastAsia" w:ascii="黑体" w:hAnsi="黑体" w:eastAsia="黑体" w:cs="黑体"/>
          <w:sz w:val="21"/>
          <w:szCs w:val="21"/>
          <w:highlight w:val="none"/>
          <w:lang w:val="en-US" w:eastAsia="zh-CN"/>
        </w:rPr>
      </w:pPr>
    </w:p>
    <w:p>
      <w:pPr>
        <w:rPr>
          <w:rFonts w:hint="eastAsia" w:asciiTheme="minorEastAsia" w:hAnsiTheme="minorEastAsia" w:cstheme="minorEastAsia"/>
          <w:sz w:val="21"/>
          <w:szCs w:val="21"/>
          <w:highlight w:val="none"/>
          <w:lang w:val="en-US" w:eastAsia="zh-CN"/>
        </w:rPr>
      </w:pPr>
    </w:p>
    <w:p>
      <w:pPr>
        <w:rPr>
          <w:rFonts w:hint="eastAsia" w:asciiTheme="minorEastAsia" w:hAnsiTheme="minorEastAsia" w:eastAsiaTheme="minorEastAsia" w:cstheme="minorEastAsia"/>
          <w:highlight w:val="none"/>
          <w:lang w:val="en-US" w:eastAsia="zh-CN"/>
        </w:rPr>
      </w:pPr>
      <w:r>
        <w:rPr>
          <w:rFonts w:hint="eastAsia" w:asciiTheme="minorEastAsia" w:hAnsiTheme="minorEastAsia" w:cstheme="minorEastAsia"/>
          <w:sz w:val="21"/>
          <w:szCs w:val="21"/>
          <w:highlight w:val="none"/>
          <w:lang w:val="en-US" w:eastAsia="zh-CN"/>
        </w:rPr>
        <w:t>3</w:t>
      </w:r>
      <w:r>
        <w:rPr>
          <w:rFonts w:hint="eastAsia" w:asciiTheme="minorEastAsia" w:hAnsiTheme="minorEastAsia" w:eastAsiaTheme="minorEastAsia" w:cstheme="minorEastAsia"/>
          <w:sz w:val="21"/>
          <w:szCs w:val="21"/>
          <w:highlight w:val="none"/>
          <w:lang w:val="en-US" w:eastAsia="zh-CN"/>
        </w:rPr>
        <w:t>.文章第⑤段运用了什么论证方法？有什么作用？（4分）</w:t>
      </w: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Theme="minorEastAsia" w:hAnsiTheme="minorEastAsia" w:eastAsiaTheme="minorEastAsia" w:cstheme="minorEastAsia"/>
          <w:sz w:val="21"/>
          <w:szCs w:val="21"/>
          <w:highlight w:val="none"/>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Theme="minorEastAsia" w:hAnsiTheme="minorEastAsia" w:eastAsiaTheme="minorEastAsia" w:cstheme="minorEastAsia"/>
          <w:sz w:val="21"/>
          <w:szCs w:val="21"/>
          <w:highlight w:val="none"/>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Theme="minorEastAsia" w:hAnsiTheme="minorEastAsia" w:eastAsiaTheme="minorEastAsia" w:cstheme="minorEastAsia"/>
          <w:color w:val="0000FF"/>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4.结合文章内容，简要分析文章的论证思路。（3分）</w:t>
      </w:r>
    </w:p>
    <w:p>
      <w:pPr>
        <w:rPr>
          <w:rFonts w:hint="eastAsia" w:asciiTheme="minorEastAsia" w:hAnsiTheme="minorEastAsia" w:eastAsiaTheme="minorEastAsia" w:cstheme="minorEastAsia"/>
          <w:sz w:val="21"/>
          <w:szCs w:val="21"/>
          <w:highlight w:val="none"/>
          <w:lang w:val="en-US" w:eastAsia="zh-CN"/>
        </w:rPr>
      </w:pPr>
    </w:p>
    <w:p>
      <w:pPr>
        <w:pStyle w:val="3"/>
        <w:rPr>
          <w:rFonts w:hint="eastAsia" w:asciiTheme="minorEastAsia" w:hAnsiTheme="minorEastAsia" w:eastAsiaTheme="minorEastAsia" w:cstheme="minorEastAsia"/>
          <w:sz w:val="21"/>
          <w:szCs w:val="21"/>
          <w:highlight w:val="none"/>
          <w:lang w:val="en-US" w:eastAsia="zh-CN"/>
        </w:rPr>
      </w:pPr>
    </w:p>
    <w:p>
      <w:pPr>
        <w:rPr>
          <w:rFonts w:hint="eastAsia" w:asciiTheme="minorEastAsia" w:hAnsiTheme="minorEastAsia" w:eastAsiaTheme="minorEastAsia" w:cstheme="minorEastAsia"/>
          <w:highlight w:val="none"/>
          <w:lang w:val="en-US" w:eastAsia="zh-CN"/>
        </w:rPr>
      </w:pPr>
      <w:r>
        <w:rPr>
          <w:rFonts w:hint="eastAsia" w:asciiTheme="minorEastAsia" w:hAnsiTheme="minorEastAsia" w:cstheme="minorEastAsia"/>
          <w:sz w:val="21"/>
          <w:szCs w:val="21"/>
          <w:highlight w:val="none"/>
          <w:lang w:val="en-US" w:eastAsia="zh-CN"/>
        </w:rPr>
        <w:t>5</w:t>
      </w:r>
      <w:r>
        <w:rPr>
          <w:rFonts w:hint="eastAsia" w:asciiTheme="minorEastAsia" w:hAnsiTheme="minorEastAsia" w:eastAsiaTheme="minorEastAsia" w:cstheme="minorEastAsia"/>
          <w:sz w:val="21"/>
          <w:szCs w:val="21"/>
          <w:highlight w:val="none"/>
          <w:lang w:val="en-US" w:eastAsia="zh-CN"/>
        </w:rPr>
        <w:t>.读完这篇文章，你对“精益求精”有了怎样的认识？请简要谈谈。</w:t>
      </w:r>
      <w:r>
        <w:rPr>
          <w:rFonts w:hint="eastAsia" w:asciiTheme="minorEastAsia" w:hAnsiTheme="minorEastAsia" w:eastAsiaTheme="minorEastAsia" w:cstheme="minorEastAsia"/>
          <w:color w:val="000000"/>
          <w:szCs w:val="21"/>
          <w:highlight w:val="none"/>
          <w:lang w:val="en-US" w:eastAsia="zh-CN"/>
        </w:rPr>
        <w:t>（</w:t>
      </w:r>
      <w:r>
        <w:rPr>
          <w:rFonts w:hint="eastAsia" w:asciiTheme="minorEastAsia" w:hAnsiTheme="minorEastAsia" w:cstheme="minorEastAsia"/>
          <w:color w:val="000000"/>
          <w:szCs w:val="21"/>
          <w:highlight w:val="none"/>
          <w:lang w:val="en-US" w:eastAsia="zh-CN"/>
        </w:rPr>
        <w:t>3</w:t>
      </w:r>
      <w:r>
        <w:rPr>
          <w:rFonts w:hint="eastAsia" w:asciiTheme="minorEastAsia" w:hAnsiTheme="minorEastAsia" w:eastAsiaTheme="minorEastAsia" w:cstheme="minorEastAsia"/>
          <w:color w:val="000000"/>
          <w:szCs w:val="21"/>
          <w:highlight w:val="none"/>
          <w:lang w:val="en-US" w:eastAsia="zh-CN"/>
        </w:rPr>
        <w:t>分）</w:t>
      </w:r>
    </w:p>
    <w:p>
      <w:pPr>
        <w:pStyle w:val="3"/>
        <w:rPr>
          <w:rFonts w:hint="eastAsia"/>
          <w:lang w:val="en-US" w:eastAsia="zh-CN"/>
        </w:rPr>
      </w:pPr>
    </w:p>
    <w:p>
      <w:pPr>
        <w:rPr>
          <w:rFonts w:hint="eastAsia"/>
          <w:lang w:val="en-US" w:eastAsia="zh-CN"/>
        </w:rPr>
      </w:pPr>
    </w:p>
    <w:p>
      <w:pPr>
        <w:numPr>
          <w:ilvl w:val="0"/>
          <w:numId w:val="0"/>
        </w:numPr>
        <w:shd w:val="clear"/>
        <w:rPr>
          <w:rFonts w:hint="eastAsia"/>
          <w:lang w:val="en-US" w:eastAsia="zh-CN"/>
        </w:rPr>
      </w:pPr>
      <w:r>
        <w:rPr>
          <w:rFonts w:hint="eastAsia" w:asciiTheme="minorEastAsia" w:hAnsiTheme="minorEastAsia" w:cstheme="minorEastAsia"/>
          <w:highlight w:val="none"/>
          <w:lang w:val="en-US" w:eastAsia="zh-CN"/>
        </w:rPr>
        <w:t>六、</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ind w:firstLine="2940" w:firstLineChars="1400"/>
        <w:rPr>
          <w:rFonts w:hint="eastAsia" w:ascii="黑体" w:hAnsi="黑体" w:eastAsia="黑体" w:cs="黑体"/>
        </w:rPr>
      </w:pPr>
      <w:r>
        <w:rPr>
          <w:rFonts w:hint="eastAsia" w:ascii="黑体" w:hAnsi="黑体" w:eastAsia="黑体" w:cs="黑体"/>
        </w:rPr>
        <w:t>常掏灵魂旮旯</w:t>
      </w:r>
    </w:p>
    <w:p>
      <w:pPr>
        <w:ind w:firstLine="3150" w:firstLineChars="1500"/>
        <w:rPr>
          <w:rFonts w:hint="eastAsia" w:ascii="仿宋" w:hAnsi="仿宋" w:eastAsia="仿宋" w:cs="仿宋"/>
        </w:rPr>
      </w:pPr>
      <w:r>
        <w:rPr>
          <w:rFonts w:hint="eastAsia" w:ascii="仿宋" w:hAnsi="仿宋" w:eastAsia="仿宋" w:cs="仿宋"/>
        </w:rPr>
        <w:t>王晓河</w:t>
      </w:r>
    </w:p>
    <w:p>
      <w:pPr>
        <w:ind w:firstLine="420" w:firstLineChars="200"/>
        <w:rPr>
          <w:rFonts w:hint="eastAsia" w:ascii="楷体" w:hAnsi="楷体" w:eastAsia="楷体" w:cs="楷体"/>
        </w:rPr>
      </w:pPr>
      <w:r>
        <w:rPr>
          <w:rFonts w:hint="eastAsia" w:ascii="楷体" w:hAnsi="楷体" w:eastAsia="楷体" w:cs="楷体"/>
        </w:rPr>
        <w:t>①旮旯，通常指屋子里或院子里的角落，或指一切角落。犄角旮旯，就是指边边角角，不起眼的地方。因为其偏僻、逼仄、隐蔽，容易藏污纳垢，也容易被人忽视。</w:t>
      </w:r>
    </w:p>
    <w:p>
      <w:pPr>
        <w:ind w:firstLine="420" w:firstLineChars="200"/>
        <w:rPr>
          <w:rFonts w:hint="eastAsia" w:ascii="楷体" w:hAnsi="楷体" w:eastAsia="楷体" w:cs="楷体"/>
        </w:rPr>
      </w:pPr>
      <w:r>
        <w:rPr>
          <w:rFonts w:hint="eastAsia" w:ascii="楷体" w:hAnsi="楷体" w:eastAsia="楷体" w:cs="楷体"/>
        </w:rPr>
        <w:t>②人的心灵也有旮旯，一些病毒，常在旮旯里滋生；一些危险，常因旮旯中的隐患爆发。大家要懂得小事小节中有形象、有人格的道理，从小事小节上加强约束、规范自己，常掸心灵灰尘，常清思想垃圾，常掏灵魂旮旯。</w:t>
      </w:r>
    </w:p>
    <w:p>
      <w:pPr>
        <w:ind w:firstLine="420" w:firstLineChars="200"/>
        <w:rPr>
          <w:rFonts w:hint="eastAsia" w:ascii="楷体" w:hAnsi="楷体" w:eastAsia="楷体" w:cs="楷体"/>
        </w:rPr>
      </w:pPr>
      <w:r>
        <w:rPr>
          <w:rFonts w:hint="eastAsia" w:ascii="楷体" w:hAnsi="楷体" w:eastAsia="楷体" w:cs="楷体"/>
        </w:rPr>
        <w:t>③“堤溃蚁孔，气泄针芒。”旮旯里的小事小节不可轻视。莫存侥幸，不要以为旮旯里的污垢看不到、没感觉就不想掏，岂不知“小河沟里也翻船”，“点墨”染“白袍”，悔之晚矣。莫图安逸，不要怕劳心费力不愿掏，以“顾不上”为借口不动手，须知问题积少成多、小恙成大病，治则难矣。莫抱幻想，心底处存有“小九九”，有缝隙就想钻一钻，有油水就想捞一把，以为神不知鬼不觉，其实，思想旮旯里的“溃疡”若继续溃烂就会啃噬灵魂、侵蚀精神家园。“不虑于微，始贻于大；不防于小，终亏大德。”我们要常思“明者慎微、智者识几”的道理，决不能做“不慎”“不识”的蠢人懒汉。</w:t>
      </w:r>
    </w:p>
    <w:p>
      <w:pPr>
        <w:ind w:firstLine="420" w:firstLineChars="200"/>
        <w:rPr>
          <w:rFonts w:hint="eastAsia" w:ascii="楷体" w:hAnsi="楷体" w:eastAsia="楷体" w:cs="楷体"/>
        </w:rPr>
      </w:pPr>
      <w:r>
        <w:rPr>
          <w:rFonts w:hint="eastAsia" w:ascii="楷体" w:hAnsi="楷体" w:eastAsia="楷体" w:cs="楷体"/>
        </w:rPr>
        <w:t>④常掏灵魂旮旯，“掏”字用得传神，更见功夫。要下够检视功夫，经常给灵魂做个“体检”，全面扫描，反复多照量几次，找到病灶。对事业的兴奋点，要查出是公心使然还是功利心作祟；对思想的迟钝点，要查出是相持不下的胶着还是满不在乎的懒惰；对情绪的低落点，要查出是暂时受挫待奋起还是消极负面占上风……</w:t>
      </w:r>
      <w:r>
        <w:rPr>
          <w:rFonts w:hint="eastAsia" w:ascii="楷体" w:hAnsi="楷体" w:eastAsia="楷体" w:cs="楷体"/>
          <w:u w:val="single"/>
        </w:rPr>
        <w:t>旮旯不好掏，犹如“蜡烛挑芯、鸡蛋拔膜、香烟夹丝”，须下苦功夫、细功夫、实功夫才能达到“稳、准、狠”的效果。</w:t>
      </w:r>
      <w:r>
        <w:rPr>
          <w:rFonts w:hint="eastAsia" w:ascii="楷体" w:hAnsi="楷体" w:eastAsia="楷体" w:cs="楷体"/>
        </w:rPr>
        <w:t>犹如外科大夫做手术，对于粘连灵魂的要彻底切割，附着灵魂的要完全剥离。简而言之，掏灵魂旮旯要掏出清洁、清爽、清新。</w:t>
      </w:r>
    </w:p>
    <w:p>
      <w:pPr>
        <w:ind w:firstLine="420" w:firstLineChars="200"/>
        <w:rPr>
          <w:rFonts w:hint="eastAsia" w:ascii="楷体" w:hAnsi="楷体" w:eastAsia="楷体" w:cs="楷体"/>
        </w:rPr>
      </w:pPr>
      <w:r>
        <w:rPr>
          <w:rFonts w:hint="eastAsia" w:ascii="楷体" w:hAnsi="楷体" w:eastAsia="楷体" w:cs="楷体"/>
        </w:rPr>
        <w:t>⑤常掏灵魂旮旯，是在私底下、无人时、细微处的慎独慎微，是在思想上、灵魂上的自警自省，是不断进行自我革命的与时俱进。要“先下手为强”，“恶不可积，过不可长”，对旮旯之垢，应在其萌芽之初就将其根除。要“防患于未然”，心中有戒，常拂灰尘，常涤心灵。</w:t>
      </w:r>
      <w:r>
        <w:rPr>
          <w:rFonts w:hint="eastAsia" w:ascii="楷体" w:hAnsi="楷体" w:eastAsia="楷体" w:cs="楷体"/>
          <w:u w:val="single"/>
        </w:rPr>
        <w:t>世俗烦恼处，要耐得下。世事纷扰处，要闲得下。胸怀牵缠处，要割得下。境地浓艳处，要淡得下。意气忿怒处，要降得下。</w:t>
      </w:r>
      <w:r>
        <w:rPr>
          <w:rFonts w:hint="eastAsia" w:ascii="楷体" w:hAnsi="楷体" w:eastAsia="楷体" w:cs="楷体"/>
        </w:rPr>
        <w:t>远离污染，抵制诱惑，练就“金刚不坏之身”，百毒难侵。</w:t>
      </w:r>
    </w:p>
    <w:p>
      <w:pPr>
        <w:ind w:firstLine="420" w:firstLineChars="200"/>
        <w:rPr>
          <w:rFonts w:hint="eastAsia"/>
        </w:rPr>
      </w:pPr>
      <w:r>
        <w:rPr>
          <w:rFonts w:hint="eastAsia" w:ascii="楷体" w:hAnsi="楷体" w:eastAsia="楷体" w:cs="楷体"/>
        </w:rPr>
        <w:t>⑥小事小节是一面镜子，小事小节中有原则、有人格。旮旯虽小，常掏见精神；虽偏僻，常掏见忠诚；虽麻烦，常掏见坚韧。</w:t>
      </w:r>
    </w:p>
    <w:p>
      <w:pPr>
        <w:ind w:firstLine="4725" w:firstLineChars="2250"/>
        <w:rPr>
          <w:rFonts w:hint="eastAsia" w:ascii="仿宋" w:hAnsi="仿宋" w:eastAsia="仿宋" w:cs="仿宋"/>
          <w:szCs w:val="21"/>
        </w:rPr>
      </w:pPr>
      <w:r>
        <w:rPr>
          <w:rFonts w:hint="eastAsia" w:ascii="仿宋" w:hAnsi="仿宋" w:eastAsia="仿宋" w:cs="仿宋"/>
        </w:rPr>
        <w:t>（节选自《解放军报》2019</w:t>
      </w:r>
      <w:r>
        <w:rPr>
          <w:rFonts w:hint="eastAsia" w:ascii="仿宋" w:hAnsi="仿宋" w:eastAsia="仿宋" w:cs="仿宋"/>
          <w:lang w:val="en-US" w:eastAsia="zh-CN"/>
        </w:rPr>
        <w:t>.</w:t>
      </w:r>
      <w:r>
        <w:rPr>
          <w:rFonts w:hint="eastAsia" w:ascii="仿宋" w:hAnsi="仿宋" w:eastAsia="仿宋" w:cs="仿宋"/>
        </w:rPr>
        <w:t>12</w:t>
      </w:r>
      <w:r>
        <w:rPr>
          <w:rFonts w:hint="eastAsia" w:ascii="仿宋" w:hAnsi="仿宋" w:eastAsia="仿宋" w:cs="仿宋"/>
          <w:lang w:val="en-US" w:eastAsia="zh-CN"/>
        </w:rPr>
        <w:t>.</w:t>
      </w:r>
      <w:r>
        <w:rPr>
          <w:rFonts w:hint="eastAsia" w:ascii="仿宋" w:hAnsi="仿宋" w:eastAsia="仿宋" w:cs="仿宋"/>
        </w:rPr>
        <w:t>9）</w:t>
      </w:r>
    </w:p>
    <w:p>
      <w:pP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1.通读全文，</w:t>
      </w:r>
      <w:r>
        <w:rPr>
          <w:rFonts w:hint="eastAsia" w:asciiTheme="minorEastAsia" w:hAnsiTheme="minorEastAsia" w:cstheme="minorEastAsia"/>
          <w:szCs w:val="21"/>
          <w:lang w:val="en-US" w:eastAsia="zh-CN"/>
        </w:rPr>
        <w:t>说说选文标题</w:t>
      </w:r>
      <w:r>
        <w:rPr>
          <w:rFonts w:hint="eastAsia" w:asciiTheme="minorEastAsia" w:hAnsiTheme="minorEastAsia" w:eastAsiaTheme="minorEastAsia" w:cstheme="minorEastAsia"/>
          <w:szCs w:val="21"/>
        </w:rPr>
        <w:t>中“</w:t>
      </w:r>
      <w:r>
        <w:rPr>
          <w:rFonts w:hint="eastAsia" w:asciiTheme="minorEastAsia" w:hAnsiTheme="minorEastAsia" w:eastAsiaTheme="minorEastAsia" w:cstheme="minorEastAsia"/>
        </w:rPr>
        <w:t>掏灵魂旮旯</w:t>
      </w:r>
      <w:r>
        <w:rPr>
          <w:rFonts w:hint="eastAsia" w:asciiTheme="minorEastAsia" w:hAnsiTheme="minorEastAsia" w:eastAsiaTheme="minorEastAsia" w:cstheme="minorEastAsia"/>
          <w:szCs w:val="21"/>
        </w:rPr>
        <w:t>”的含义。</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3分</w:t>
      </w:r>
      <w:r>
        <w:rPr>
          <w:rFonts w:hint="eastAsia" w:asciiTheme="minorEastAsia" w:hAnsiTheme="minorEastAsia" w:eastAsiaTheme="minorEastAsia" w:cstheme="minorEastAsia"/>
          <w:szCs w:val="21"/>
          <w:lang w:eastAsia="zh-CN"/>
        </w:rPr>
        <w:t>）</w:t>
      </w:r>
    </w:p>
    <w:p>
      <w:pPr>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rPr>
      </w:pPr>
    </w:p>
    <w:p>
      <w:pPr>
        <w:numPr>
          <w:ilvl w:val="0"/>
          <w:numId w:val="0"/>
        </w:numPr>
        <w:ind w:leftChars="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分析第④段</w:t>
      </w:r>
      <w:r>
        <w:rPr>
          <w:rFonts w:hint="eastAsia" w:asciiTheme="minorEastAsia" w:hAnsiTheme="minorEastAsia" w:cstheme="minorEastAsia"/>
          <w:szCs w:val="21"/>
          <w:lang w:val="en-US" w:eastAsia="zh-CN"/>
        </w:rPr>
        <w:t>画</w:t>
      </w:r>
      <w:r>
        <w:rPr>
          <w:rFonts w:hint="eastAsia" w:asciiTheme="minorEastAsia" w:hAnsiTheme="minorEastAsia" w:eastAsiaTheme="minorEastAsia" w:cstheme="minorEastAsia"/>
          <w:szCs w:val="21"/>
        </w:rPr>
        <w:t>线句子采用的论证方法及其作用。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4分</w:t>
      </w:r>
      <w:r>
        <w:rPr>
          <w:rFonts w:hint="eastAsia" w:asciiTheme="minorEastAsia" w:hAnsiTheme="minorEastAsia" w:eastAsiaTheme="minorEastAsia" w:cstheme="minorEastAsia"/>
          <w:szCs w:val="21"/>
          <w:lang w:eastAsia="zh-CN"/>
        </w:rPr>
        <w:t>）</w:t>
      </w:r>
    </w:p>
    <w:p>
      <w:pPr>
        <w:pStyle w:val="3"/>
        <w:widowControl w:val="0"/>
        <w:numPr>
          <w:ilvl w:val="0"/>
          <w:numId w:val="0"/>
        </w:numPr>
        <w:jc w:val="both"/>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numPr>
          <w:ilvl w:val="0"/>
          <w:numId w:val="0"/>
        </w:numPr>
        <w:rPr>
          <w:rFonts w:hint="eastAsia" w:asciiTheme="minorEastAsia" w:hAnsiTheme="minorEastAsia" w:eastAsiaTheme="minorEastAsia" w:cstheme="minorEastAsia"/>
          <w:color w:val="000000"/>
          <w:szCs w:val="21"/>
        </w:rPr>
      </w:pPr>
      <w:r>
        <w:rPr>
          <w:rFonts w:hint="eastAsia" w:asciiTheme="minorEastAsia" w:hAnsiTheme="minorEastAsia" w:cstheme="minorEastAsia"/>
          <w:color w:val="000000"/>
          <w:szCs w:val="21"/>
          <w:lang w:val="en-US" w:eastAsia="zh-CN"/>
        </w:rPr>
        <w:t>3.</w:t>
      </w:r>
      <w:r>
        <w:rPr>
          <w:rFonts w:hint="eastAsia" w:asciiTheme="minorEastAsia" w:hAnsiTheme="minorEastAsia" w:eastAsiaTheme="minorEastAsia" w:cstheme="minorEastAsia"/>
          <w:color w:val="000000"/>
          <w:szCs w:val="21"/>
        </w:rPr>
        <w:t>说说第</w:t>
      </w:r>
      <w:r>
        <w:rPr>
          <w:rFonts w:hint="eastAsia" w:asciiTheme="minorEastAsia" w:hAnsiTheme="minorEastAsia" w:eastAsiaTheme="minorEastAsia" w:cstheme="minorEastAsia"/>
          <w:color w:val="000000"/>
        </w:rPr>
        <w:t>⑤</w:t>
      </w:r>
      <w:r>
        <w:rPr>
          <w:rFonts w:hint="eastAsia" w:asciiTheme="minorEastAsia" w:hAnsiTheme="minorEastAsia" w:eastAsiaTheme="minorEastAsia" w:cstheme="minorEastAsia"/>
          <w:color w:val="000000"/>
          <w:szCs w:val="21"/>
        </w:rPr>
        <w:t>段画线句子在文中的表达作用。</w:t>
      </w:r>
      <w:r>
        <w:rPr>
          <w:rFonts w:hint="eastAsia" w:asciiTheme="minorEastAsia" w:hAnsiTheme="minorEastAsia" w:eastAsiaTheme="minorEastAsia" w:cstheme="minorEastAsia"/>
          <w:szCs w:val="21"/>
          <w:lang w:eastAsia="zh-CN"/>
        </w:rPr>
        <w:t>（</w:t>
      </w:r>
      <w:r>
        <w:rPr>
          <w:rFonts w:hint="eastAsia" w:asciiTheme="minorEastAsia" w:hAnsiTheme="minorEastAsia" w:cstheme="minorEastAsia"/>
          <w:szCs w:val="21"/>
          <w:lang w:val="en-US" w:eastAsia="zh-CN"/>
        </w:rPr>
        <w:t>3</w:t>
      </w:r>
      <w:r>
        <w:rPr>
          <w:rFonts w:hint="eastAsia" w:asciiTheme="minorEastAsia" w:hAnsiTheme="minorEastAsia" w:eastAsiaTheme="minorEastAsia" w:cstheme="minorEastAsia"/>
          <w:szCs w:val="21"/>
          <w:lang w:val="en-US" w:eastAsia="zh-CN"/>
        </w:rPr>
        <w:t>分</w:t>
      </w:r>
      <w:r>
        <w:rPr>
          <w:rFonts w:hint="eastAsia" w:asciiTheme="minorEastAsia" w:hAnsiTheme="minorEastAsia" w:eastAsiaTheme="minorEastAsia" w:cstheme="minorEastAsia"/>
          <w:szCs w:val="21"/>
          <w:lang w:eastAsia="zh-CN"/>
        </w:rPr>
        <w:t>）</w:t>
      </w:r>
    </w:p>
    <w:p>
      <w:pPr>
        <w:pStyle w:val="3"/>
        <w:widowControl w:val="0"/>
        <w:numPr>
          <w:ilvl w:val="0"/>
          <w:numId w:val="0"/>
        </w:numPr>
        <w:jc w:val="both"/>
        <w:rPr>
          <w:rFonts w:hint="eastAsia"/>
        </w:rPr>
      </w:pPr>
    </w:p>
    <w:p>
      <w:pPr>
        <w:rPr>
          <w:rFonts w:hint="eastAsia"/>
        </w:rPr>
      </w:pPr>
    </w:p>
    <w:p>
      <w:pPr>
        <w:rPr>
          <w:rFonts w:hint="eastAsia" w:asciiTheme="minorEastAsia" w:hAnsiTheme="minorEastAsia" w:eastAsiaTheme="minorEastAsia" w:cstheme="minorEastAsia"/>
          <w:color w:val="FF0000"/>
          <w:szCs w:val="21"/>
        </w:rPr>
      </w:pPr>
      <w:r>
        <w:rPr>
          <w:rFonts w:hint="eastAsia" w:asciiTheme="minorEastAsia" w:hAnsiTheme="minorEastAsia" w:cstheme="minorEastAsia"/>
          <w:szCs w:val="21"/>
          <w:lang w:val="en-US" w:eastAsia="zh-CN"/>
        </w:rPr>
        <w:t>4</w:t>
      </w:r>
      <w:r>
        <w:rPr>
          <w:rFonts w:hint="eastAsia" w:asciiTheme="minorEastAsia" w:hAnsiTheme="minorEastAsia" w:eastAsiaTheme="minorEastAsia" w:cstheme="minorEastAsia"/>
          <w:szCs w:val="21"/>
        </w:rPr>
        <w:t>.简要分析本文的论证思路。</w:t>
      </w:r>
      <w:r>
        <w:rPr>
          <w:rFonts w:hint="eastAsia" w:asciiTheme="minorEastAsia" w:hAnsiTheme="minorEastAsia" w:eastAsiaTheme="minorEastAsia" w:cstheme="minorEastAsia"/>
          <w:szCs w:val="21"/>
          <w:lang w:eastAsia="zh-CN"/>
        </w:rPr>
        <w:t>（</w:t>
      </w:r>
      <w:r>
        <w:rPr>
          <w:rFonts w:hint="eastAsia" w:asciiTheme="minorEastAsia" w:hAnsiTheme="minorEastAsia" w:cstheme="minorEastAsia"/>
          <w:szCs w:val="21"/>
          <w:lang w:val="en-US" w:eastAsia="zh-CN"/>
        </w:rPr>
        <w:t>3</w:t>
      </w:r>
      <w:r>
        <w:rPr>
          <w:rFonts w:hint="eastAsia" w:asciiTheme="minorEastAsia" w:hAnsiTheme="minorEastAsia" w:eastAsiaTheme="minorEastAsia" w:cstheme="minorEastAsia"/>
          <w:szCs w:val="21"/>
          <w:lang w:val="en-US" w:eastAsia="zh-CN"/>
        </w:rPr>
        <w:t>分</w:t>
      </w:r>
      <w:r>
        <w:rPr>
          <w:rFonts w:hint="eastAsia" w:asciiTheme="minorEastAsia" w:hAnsiTheme="minorEastAsia" w:eastAsiaTheme="minorEastAsia" w:cstheme="minorEastAsia"/>
          <w:szCs w:val="21"/>
          <w:lang w:eastAsia="zh-CN"/>
        </w:rPr>
        <w:t>）</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numPr>
          <w:ilvl w:val="0"/>
          <w:numId w:val="0"/>
        </w:numPr>
        <w:ind w:leftChars="0"/>
        <w:rPr>
          <w:rFonts w:hint="eastAsia" w:asciiTheme="minorEastAsia" w:hAnsiTheme="minorEastAsia" w:eastAsiaTheme="minorEastAsia" w:cstheme="minorEastAsia"/>
          <w:color w:val="0000FF"/>
          <w:lang w:val="en-US" w:eastAsia="zh-CN"/>
        </w:rPr>
      </w:pPr>
      <w:r>
        <w:rPr>
          <w:rFonts w:hint="eastAsia" w:asciiTheme="minorEastAsia" w:hAnsiTheme="minorEastAsia" w:cstheme="minorEastAsia"/>
          <w:szCs w:val="21"/>
          <w:lang w:val="en-US" w:eastAsia="zh-CN"/>
        </w:rPr>
        <w:t>5.选文第⑥段在文中有什么作用？</w:t>
      </w:r>
      <w:r>
        <w:rPr>
          <w:rFonts w:hint="eastAsia" w:asciiTheme="minorEastAsia" w:hAnsiTheme="minorEastAsia" w:eastAsiaTheme="minorEastAsia" w:cstheme="minorEastAsia"/>
          <w:szCs w:val="21"/>
          <w:lang w:eastAsia="zh-CN"/>
        </w:rPr>
        <w:t>（</w:t>
      </w:r>
      <w:r>
        <w:rPr>
          <w:rFonts w:hint="eastAsia" w:asciiTheme="minorEastAsia" w:hAnsiTheme="minorEastAsia" w:cstheme="minorEastAsia"/>
          <w:szCs w:val="21"/>
          <w:lang w:val="en-US" w:eastAsia="zh-CN"/>
        </w:rPr>
        <w:t>2</w:t>
      </w:r>
      <w:r>
        <w:rPr>
          <w:rFonts w:hint="eastAsia" w:asciiTheme="minorEastAsia" w:hAnsiTheme="minorEastAsia" w:eastAsiaTheme="minorEastAsia" w:cstheme="minorEastAsia"/>
          <w:szCs w:val="21"/>
          <w:lang w:val="en-US" w:eastAsia="zh-CN"/>
        </w:rPr>
        <w:t>分</w:t>
      </w:r>
      <w:r>
        <w:rPr>
          <w:rFonts w:hint="eastAsia" w:asciiTheme="minorEastAsia" w:hAnsiTheme="minorEastAsia" w:eastAsiaTheme="minorEastAsia" w:cstheme="minorEastAsia"/>
          <w:szCs w:val="21"/>
          <w:lang w:eastAsia="zh-CN"/>
        </w:rPr>
        <w:t>）</w:t>
      </w:r>
    </w:p>
    <w:p>
      <w:pPr>
        <w:pStyle w:val="3"/>
        <w:numPr>
          <w:ilvl w:val="0"/>
          <w:numId w:val="0"/>
        </w:numPr>
        <w:ind w:leftChars="0"/>
        <w:rPr>
          <w:rFonts w:hint="eastAsia"/>
          <w:lang w:val="en-US" w:eastAsia="zh-CN"/>
        </w:rPr>
      </w:pPr>
    </w:p>
    <w:p>
      <w:pPr>
        <w:pStyle w:val="3"/>
        <w:numPr>
          <w:ilvl w:val="0"/>
          <w:numId w:val="0"/>
        </w:numPr>
        <w:ind w:leftChars="0"/>
        <w:rPr>
          <w:rFonts w:hint="eastAsia"/>
          <w:lang w:val="en-US" w:eastAsia="zh-CN"/>
        </w:rPr>
      </w:pPr>
    </w:p>
    <w:p>
      <w:pPr>
        <w:numPr>
          <w:ilvl w:val="0"/>
          <w:numId w:val="0"/>
        </w:numPr>
        <w:shd w:val="clear"/>
        <w:rPr>
          <w:rFonts w:hint="eastAsia"/>
          <w:lang w:val="en-US" w:eastAsia="zh-CN"/>
        </w:rPr>
      </w:pPr>
      <w:r>
        <w:rPr>
          <w:rFonts w:hint="eastAsia" w:asciiTheme="minorEastAsia" w:hAnsiTheme="minorEastAsia" w:cstheme="minorEastAsia"/>
          <w:highlight w:val="none"/>
          <w:lang w:val="en-US" w:eastAsia="zh-CN"/>
        </w:rPr>
        <w:t>七、</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ind w:firstLine="2940" w:firstLineChars="1400"/>
        <w:jc w:val="both"/>
        <w:rPr>
          <w:rFonts w:hint="eastAsia" w:ascii="黑体" w:hAnsi="黑体" w:eastAsia="黑体" w:cs="黑体"/>
          <w:b/>
        </w:rPr>
      </w:pPr>
      <w:r>
        <w:rPr>
          <w:rFonts w:hint="eastAsia" w:ascii="黑体" w:hAnsi="黑体" w:eastAsia="黑体" w:cs="黑体"/>
        </w:rPr>
        <w:t>成长中应远离抱怨</w:t>
      </w:r>
      <w:r>
        <w:rPr>
          <w:rFonts w:hint="eastAsia" w:ascii="黑体" w:hAnsi="黑体" w:eastAsia="黑体" w:cs="黑体"/>
          <w:b/>
        </w:rPr>
        <w:t xml:space="preserve"> </w:t>
      </w:r>
    </w:p>
    <w:p>
      <w:pPr>
        <w:rPr>
          <w:rFonts w:hint="eastAsia"/>
        </w:rPr>
      </w:pPr>
      <w:r>
        <w:rPr>
          <w:rFonts w:hint="eastAsia"/>
        </w:rPr>
        <w:t xml:space="preserve">　　                             </w:t>
      </w:r>
      <w:r>
        <w:rPr>
          <w:rFonts w:hint="eastAsia" w:ascii="仿宋" w:hAnsi="仿宋" w:eastAsia="仿宋" w:cs="仿宋"/>
        </w:rPr>
        <w:t>廖超国</w:t>
      </w:r>
      <w:r>
        <w:rPr>
          <w:rFonts w:hint="eastAsia"/>
        </w:rPr>
        <w:t xml:space="preserve">    </w:t>
      </w:r>
    </w:p>
    <w:p>
      <w:pPr>
        <w:ind w:firstLine="420"/>
        <w:rPr>
          <w:rFonts w:hint="eastAsia" w:ascii="楷体" w:hAnsi="楷体" w:eastAsia="楷体" w:cs="楷体"/>
        </w:rPr>
      </w:pPr>
      <w:r>
        <w:rPr>
          <w:rFonts w:hint="eastAsia" w:ascii="楷体" w:hAnsi="楷体" w:eastAsia="楷体" w:cs="楷体"/>
        </w:rPr>
        <w:t>①说到抱怨，人们并不陌生，每个人身上或多或少都存在。但对其危害，并非都有清醒的认识。</w:t>
      </w:r>
    </w:p>
    <w:p>
      <w:pPr>
        <w:rPr>
          <w:rFonts w:hint="eastAsia" w:ascii="楷体" w:hAnsi="楷体" w:eastAsia="楷体" w:cs="楷体"/>
        </w:rPr>
      </w:pPr>
      <w:r>
        <w:rPr>
          <w:rFonts w:hint="eastAsia" w:ascii="楷体" w:hAnsi="楷体" w:eastAsia="楷体" w:cs="楷体"/>
        </w:rPr>
        <w:t>　　②抱怨是腐蚀心灵的毒药。抱怨首先伤害的是自己，其通过破坏情绪，刺激大脑，从而腐蚀心灵，损害心态，影响行为。现代神经科学和心理学的研究已经证实，人的大脑的运作方式与肌肉有着某些相似，如果让它长久地接受负面信息的刺激，就很可能导致当事人会按照消极方式行事。更可怕的是，长时间处在抱怨环境中成长的人，会变得麻木和愚蠢。《灵枢百病始生》云：忧思伤心，忿怒伤肝。所以，</w:t>
      </w:r>
      <w:r>
        <w:rPr>
          <w:rFonts w:hint="eastAsia" w:ascii="楷体" w:hAnsi="楷体" w:eastAsia="楷体" w:cs="楷体"/>
          <w:u w:val="single"/>
        </w:rPr>
        <w:t>抱怨就像一剂漫性的毒药，不知不觉腐蚀着我们的大脑、心灵和身体，使我们陷入消极，与快乐无缘，与痛苦长伴，活成一个行尸走肉。</w:t>
      </w:r>
    </w:p>
    <w:p>
      <w:pPr>
        <w:rPr>
          <w:rFonts w:hint="eastAsia" w:ascii="楷体" w:hAnsi="楷体" w:eastAsia="楷体" w:cs="楷体"/>
        </w:rPr>
      </w:pPr>
      <w:r>
        <w:rPr>
          <w:rFonts w:hint="eastAsia" w:ascii="楷体" w:hAnsi="楷体" w:eastAsia="楷体" w:cs="楷体"/>
        </w:rPr>
        <w:t>　　③抱怨是令人丧志的杀手。人若心中充满怨恨，看世界的眼光就会发生变化。既不能客观地看待自己又难准确地评介别人。总觉得世间不公平，天下人都亏欠自己。因为认知的偏差，对生活的态度热情不够，对所做的事情投入不足，对人生的际遇认识不清，对自己的付出心有不甘，对自己的所获不满，便忿忿不平，怀忧伤志，从此人生一蹶不振。孔子也说“所谓修正其心者，身有忿懥，则不得其正”。所以，抱怨就像一个杀人不见血的恶魔，不经意地吞噬我们的志气和意力，使我们在成长中掉入萎靡，失去对生活的热爱，失去人生的进取，成为一个长嘴怨主。</w:t>
      </w:r>
    </w:p>
    <w:p>
      <w:pPr>
        <w:ind w:firstLine="420"/>
        <w:rPr>
          <w:rFonts w:hint="eastAsia" w:ascii="楷体" w:hAnsi="楷体" w:eastAsia="楷体" w:cs="楷体"/>
        </w:rPr>
      </w:pPr>
      <w:r>
        <w:rPr>
          <w:rFonts w:hint="eastAsia" w:ascii="楷体" w:hAnsi="楷体" w:eastAsia="楷体" w:cs="楷体"/>
        </w:rPr>
        <w:t>④抱怨是人际关系的栅栏。没有谁愿意与一个爱抱怨的人成为朋友，其散发的负能量，除了让他自身难受，还严重影响其周围的人。爱抱怨的人也难有朋友，抱怨就像一道篱笆，或似一种栅栏，更如一种牢笼，把自己和他人分隔开来。抱怨还是一把锋利的铁锹，会掘出阻隔自己与他人的鸿沟。抱怨绝不可能获得欢喜，别人对抱怨者回报的只能是加倍的排斥。古人云“敬人者，人恒敬之”，那么，“怨人者，人恒怨之”则自然不过。美国《时代》周刊曾撰文指出：抱怨真的就是口臭，它会传染。确实如此，与积极的人在一起会变得积极，与消极的人在一起会变得消极。普通人如此，有进取心的人则更不可能与抱怨者为伍。</w:t>
      </w:r>
    </w:p>
    <w:p>
      <w:pPr>
        <w:rPr>
          <w:rFonts w:hint="eastAsia" w:ascii="楷体" w:hAnsi="楷体" w:eastAsia="楷体" w:cs="楷体"/>
        </w:rPr>
      </w:pPr>
      <w:r>
        <w:rPr>
          <w:rFonts w:hint="eastAsia" w:ascii="楷体" w:hAnsi="楷体" w:eastAsia="楷体" w:cs="楷体"/>
        </w:rPr>
        <w:t>　　⑤抱怨是平庸无能的帮凶。抱怨者通常都不是能干的人，能干的人因为心中有梦想，眼里有目标，脚下有行动，他们为实现梦想和目标忙碌着，哪有空闲抱怨。他们的时间是宝贵的，把时光都花费在有意义的事情上。抱怨的人大多平庸，正因为庸碌，所以干不出什么成绩，抱怨本身就是一种无能的表现。庸者通常会以命运不济为借口，掩盖自己的不努力，而勇者则会积极主动想办法，克服困难向前走。人生的磨盘，总是以进取和乐观为原料，磨出香甜的美羹，把消极和怨气碾成碎渣，倒掉沉渣，用积极奋进酿造成功的佳醴。抱怨者永远也体尝不到奋斗者的最后的甘甜。</w:t>
      </w:r>
    </w:p>
    <w:p>
      <w:pPr>
        <w:ind w:firstLine="420" w:firstLineChars="200"/>
        <w:rPr>
          <w:rFonts w:hint="eastAsia"/>
        </w:rPr>
      </w:pPr>
      <w:r>
        <w:rPr>
          <w:rFonts w:hint="eastAsia" w:ascii="楷体" w:hAnsi="楷体" w:eastAsia="楷体" w:cs="楷体"/>
        </w:rPr>
        <w:t>⑥抱怨像泥潭，会拖陷我们的人生；抱怨似牢笼，会禁固我们的生活；抱怨如毒药，会损害我们的心灵。因此，我们成长中，只有停止抱怨，我们的人生才会燃起新的希望，只有远离抱怨，我们的生活才会呈现新的生机。</w:t>
      </w:r>
    </w:p>
    <w:p>
      <w:pPr>
        <w:ind w:firstLine="4830" w:firstLineChars="2300"/>
        <w:rPr>
          <w:rFonts w:hint="eastAsia" w:ascii="仿宋" w:hAnsi="仿宋" w:eastAsia="仿宋" w:cs="仿宋"/>
        </w:rPr>
      </w:pPr>
      <w:r>
        <w:rPr>
          <w:rFonts w:hint="eastAsia" w:ascii="仿宋" w:hAnsi="仿宋" w:eastAsia="仿宋" w:cs="仿宋"/>
        </w:rPr>
        <w:t>（节选自《特别关注》2019年20期）</w:t>
      </w:r>
    </w:p>
    <w:p>
      <w:pPr>
        <w:rPr>
          <w:rFonts w:hint="eastAsia" w:ascii="宋体" w:hAnsi="宋体" w:eastAsiaTheme="minorEastAsia"/>
          <w:color w:val="000000"/>
          <w:szCs w:val="21"/>
          <w:lang w:eastAsia="zh-CN"/>
        </w:rPr>
      </w:pPr>
      <w:r>
        <w:rPr>
          <w:rFonts w:hint="eastAsia" w:ascii="宋体" w:hAnsi="宋体"/>
          <w:color w:val="000000"/>
          <w:szCs w:val="21"/>
        </w:rPr>
        <w:t>1.本文题为“成长中应远离抱怨”，文中从哪些方面作了阐述？</w:t>
      </w:r>
      <w:r>
        <w:rPr>
          <w:rFonts w:hint="eastAsia" w:ascii="宋体" w:hAnsi="宋体"/>
          <w:color w:val="000000"/>
          <w:szCs w:val="21"/>
          <w:lang w:eastAsia="zh-CN"/>
        </w:rPr>
        <w:t>（</w:t>
      </w:r>
      <w:r>
        <w:rPr>
          <w:rFonts w:hint="eastAsia" w:ascii="宋体" w:hAnsi="宋体"/>
          <w:color w:val="000000"/>
          <w:szCs w:val="21"/>
          <w:lang w:val="en-US" w:eastAsia="zh-CN"/>
        </w:rPr>
        <w:t>4分</w:t>
      </w:r>
      <w:r>
        <w:rPr>
          <w:rFonts w:hint="eastAsia" w:ascii="宋体" w:hAnsi="宋体"/>
          <w:color w:val="000000"/>
          <w:szCs w:val="21"/>
          <w:lang w:eastAsia="zh-CN"/>
        </w:rPr>
        <w:t>）</w:t>
      </w:r>
    </w:p>
    <w:p>
      <w:pPr>
        <w:ind w:firstLine="420" w:firstLineChars="200"/>
        <w:rPr>
          <w:rFonts w:hint="eastAsia"/>
        </w:rPr>
      </w:pPr>
    </w:p>
    <w:p>
      <w:pPr>
        <w:rPr>
          <w:rFonts w:hint="eastAsia"/>
        </w:rPr>
      </w:pPr>
    </w:p>
    <w:p>
      <w:pPr>
        <w:rPr>
          <w:rFonts w:hint="eastAsia" w:ascii="宋体" w:hAnsi="宋体"/>
          <w:color w:val="000000"/>
          <w:szCs w:val="21"/>
        </w:rPr>
      </w:pPr>
      <w:r>
        <w:rPr>
          <w:rFonts w:hint="eastAsia" w:ascii="宋体" w:hAnsi="宋体"/>
          <w:color w:val="000000"/>
          <w:szCs w:val="21"/>
        </w:rPr>
        <w:t>2.</w:t>
      </w:r>
      <w:r>
        <w:rPr>
          <w:rFonts w:hint="eastAsia" w:ascii="宋体" w:hAnsi="宋体" w:cs="宋体"/>
          <w:color w:val="000000"/>
          <w:szCs w:val="21"/>
        </w:rPr>
        <w:t>本文的中心论点是什么？</w:t>
      </w:r>
      <w:r>
        <w:rPr>
          <w:rFonts w:hint="eastAsia" w:ascii="宋体" w:hAnsi="宋体"/>
          <w:color w:val="000000"/>
          <w:szCs w:val="21"/>
          <w:lang w:eastAsia="zh-CN"/>
        </w:rPr>
        <w:t>（</w:t>
      </w:r>
      <w:r>
        <w:rPr>
          <w:rFonts w:hint="eastAsia" w:ascii="宋体" w:hAnsi="宋体"/>
          <w:color w:val="000000"/>
          <w:szCs w:val="21"/>
          <w:lang w:val="en-US" w:eastAsia="zh-CN"/>
        </w:rPr>
        <w:t>2分</w:t>
      </w:r>
      <w:r>
        <w:rPr>
          <w:rFonts w:hint="eastAsia" w:ascii="宋体" w:hAnsi="宋体"/>
          <w:color w:val="000000"/>
          <w:szCs w:val="21"/>
          <w:lang w:eastAsia="zh-CN"/>
        </w:rPr>
        <w:t>）</w:t>
      </w:r>
    </w:p>
    <w:p>
      <w:pPr>
        <w:rPr>
          <w:rFonts w:hint="eastAsia"/>
        </w:rPr>
      </w:pPr>
    </w:p>
    <w:p>
      <w:pPr>
        <w:rPr>
          <w:rFonts w:hint="eastAsia" w:asciiTheme="minorEastAsia" w:hAnsiTheme="minorEastAsia" w:eastAsiaTheme="minorEastAsia" w:cstheme="minorEastAsia"/>
          <w:lang w:val="en-US" w:eastAsia="zh-CN"/>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.说说第②段画线句子在文中的表达作用。</w:t>
      </w:r>
      <w:r>
        <w:rPr>
          <w:rFonts w:hint="eastAsia" w:ascii="宋体" w:hAnsi="宋体"/>
          <w:color w:val="000000"/>
          <w:szCs w:val="21"/>
          <w:lang w:eastAsia="zh-CN"/>
        </w:rPr>
        <w:t>（</w:t>
      </w:r>
      <w:r>
        <w:rPr>
          <w:rFonts w:hint="eastAsia" w:ascii="宋体" w:hAnsi="宋体"/>
          <w:color w:val="000000"/>
          <w:szCs w:val="21"/>
          <w:lang w:val="en-US" w:eastAsia="zh-CN"/>
        </w:rPr>
        <w:t>3分</w:t>
      </w:r>
      <w:r>
        <w:rPr>
          <w:rFonts w:hint="eastAsia" w:ascii="宋体" w:hAnsi="宋体"/>
          <w:color w:val="000000"/>
          <w:szCs w:val="21"/>
          <w:lang w:eastAsia="zh-CN"/>
        </w:rPr>
        <w:t>）</w:t>
      </w:r>
    </w:p>
    <w:p>
      <w:pPr>
        <w:rPr>
          <w:rFonts w:hint="eastAsia"/>
        </w:rPr>
      </w:pPr>
    </w:p>
    <w:p>
      <w:pPr>
        <w:rPr>
          <w:rFonts w:hint="eastAsia"/>
        </w:rPr>
      </w:pPr>
    </w:p>
    <w:p>
      <w:pPr>
        <w:rPr>
          <w:rFonts w:hint="eastAsia" w:ascii="宋体" w:hAnsi="宋体"/>
          <w:color w:val="000000"/>
          <w:szCs w:val="21"/>
        </w:rPr>
      </w:pPr>
      <w:r>
        <w:rPr>
          <w:rFonts w:hint="eastAsia" w:ascii="宋体" w:hAnsi="宋体"/>
          <w:color w:val="000000"/>
          <w:szCs w:val="21"/>
          <w:lang w:val="en-US" w:eastAsia="zh-CN"/>
        </w:rPr>
        <w:t>4</w:t>
      </w:r>
      <w:r>
        <w:rPr>
          <w:rFonts w:hint="eastAsia" w:ascii="宋体" w:hAnsi="宋体"/>
          <w:color w:val="000000"/>
          <w:szCs w:val="21"/>
        </w:rPr>
        <w:t>.简要分析第</w:t>
      </w:r>
      <w:r>
        <w:rPr>
          <w:rFonts w:hint="eastAsia"/>
        </w:rPr>
        <w:t>⑤</w:t>
      </w:r>
      <w:r>
        <w:rPr>
          <w:rFonts w:hint="eastAsia" w:ascii="宋体" w:hAnsi="宋体"/>
          <w:color w:val="000000"/>
          <w:szCs w:val="21"/>
        </w:rPr>
        <w:t>段的论证思路。</w:t>
      </w:r>
      <w:r>
        <w:rPr>
          <w:rFonts w:hint="eastAsia" w:ascii="宋体" w:hAnsi="宋体"/>
          <w:color w:val="000000"/>
          <w:szCs w:val="21"/>
          <w:lang w:eastAsia="zh-CN"/>
        </w:rPr>
        <w:t>（</w:t>
      </w:r>
      <w:r>
        <w:rPr>
          <w:rFonts w:hint="eastAsia" w:ascii="宋体" w:hAnsi="宋体"/>
          <w:color w:val="000000"/>
          <w:szCs w:val="21"/>
          <w:lang w:val="en-US" w:eastAsia="zh-CN"/>
        </w:rPr>
        <w:t>3分</w:t>
      </w:r>
      <w:r>
        <w:rPr>
          <w:rFonts w:hint="eastAsia" w:ascii="宋体" w:hAnsi="宋体"/>
          <w:color w:val="000000"/>
          <w:szCs w:val="21"/>
          <w:lang w:eastAsia="zh-CN"/>
        </w:rPr>
        <w:t>）</w:t>
      </w:r>
    </w:p>
    <w:p>
      <w:pPr>
        <w:rPr>
          <w:rFonts w:hint="eastAsia"/>
        </w:rPr>
      </w:pPr>
    </w:p>
    <w:p>
      <w:pPr>
        <w:rPr>
          <w:rFonts w:hint="eastAsia"/>
        </w:rPr>
      </w:pPr>
    </w:p>
    <w:p>
      <w:pPr>
        <w:pStyle w:val="3"/>
        <w:numPr>
          <w:ilvl w:val="0"/>
          <w:numId w:val="0"/>
        </w:numPr>
        <w:ind w:leftChars="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5.请结合选文并联系生活实际，说说我们应如何面对生活？（3分）</w:t>
      </w:r>
    </w:p>
    <w:p>
      <w:pPr>
        <w:numPr>
          <w:ilvl w:val="0"/>
          <w:numId w:val="0"/>
        </w:numPr>
        <w:ind w:leftChars="0"/>
        <w:rPr>
          <w:rFonts w:hint="eastAsia"/>
          <w:lang w:val="en-US" w:eastAsia="zh-CN"/>
        </w:rPr>
      </w:pPr>
    </w:p>
    <w:p>
      <w:pPr>
        <w:rPr>
          <w:rFonts w:hint="eastAsia" w:asciiTheme="minorEastAsia" w:hAnsiTheme="minorEastAsia" w:eastAsiaTheme="minorEastAsia" w:cstheme="minorEastAsia"/>
          <w:color w:val="0000FF"/>
          <w:lang w:val="en-US" w:eastAsia="zh-CN"/>
        </w:rPr>
      </w:pPr>
    </w:p>
    <w:p>
      <w:pPr>
        <w:shd w:val="clear"/>
        <w:rPr>
          <w:rFonts w:hint="eastAsia" w:ascii="黑体" w:hAnsi="黑体" w:eastAsia="黑体" w:cs="黑体"/>
          <w:sz w:val="24"/>
          <w:szCs w:val="32"/>
          <w:bdr w:val="single" w:sz="4" w:space="0"/>
          <w:lang w:val="en-US" w:eastAsia="zh-CN"/>
        </w:rPr>
      </w:pPr>
      <w:r>
        <w:rPr>
          <w:rFonts w:hint="eastAsia" w:ascii="黑体" w:hAnsi="黑体" w:eastAsia="黑体" w:cs="黑体"/>
          <w:sz w:val="24"/>
          <w:szCs w:val="32"/>
          <w:bdr w:val="single" w:sz="4" w:space="0"/>
          <w:lang w:val="en-US" w:eastAsia="zh-CN"/>
        </w:rPr>
        <w:t>读书学习</w:t>
      </w:r>
    </w:p>
    <w:p>
      <w:pPr>
        <w:numPr>
          <w:ilvl w:val="0"/>
          <w:numId w:val="0"/>
        </w:numPr>
        <w:shd w:val="clear"/>
        <w:rPr>
          <w:rFonts w:hint="eastAsia" w:asciiTheme="minorEastAsia" w:hAnsiTheme="minorEastAsia" w:eastAsiaTheme="minorEastAsia" w:cstheme="minorEastAsia"/>
          <w:highlight w:val="none"/>
          <w:lang w:val="en-US" w:eastAsia="zh-CN"/>
        </w:rPr>
      </w:pPr>
      <w:r>
        <w:rPr>
          <w:rFonts w:hint="eastAsia" w:asciiTheme="minorEastAsia" w:hAnsiTheme="minorEastAsia" w:cstheme="minorEastAsia"/>
          <w:highlight w:val="none"/>
          <w:lang w:val="en-US" w:eastAsia="zh-CN"/>
        </w:rPr>
        <w:t>八、</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keepNext w:val="0"/>
        <w:keepLines w:val="0"/>
        <w:pageBreakBefore w:val="0"/>
        <w:kinsoku/>
        <w:wordWrap/>
        <w:overflowPunct/>
        <w:topLinePunct w:val="0"/>
        <w:bidi w:val="0"/>
        <w:spacing w:line="240" w:lineRule="auto"/>
        <w:jc w:val="center"/>
        <w:textAlignment w:val="auto"/>
        <w:rPr>
          <w:rFonts w:hint="eastAsia" w:ascii="黑体" w:hAnsi="黑体" w:eastAsia="黑体" w:cs="黑体"/>
        </w:rPr>
      </w:pPr>
      <w:r>
        <w:rPr>
          <w:rFonts w:hint="eastAsia" w:ascii="黑体" w:hAnsi="黑体" w:eastAsia="黑体" w:cs="黑体"/>
        </w:rPr>
        <w:t>读书点亮心灵</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rPr>
      </w:pPr>
      <w:r>
        <w:rPr>
          <w:rFonts w:hint="eastAsia" w:ascii="仿宋" w:hAnsi="仿宋" w:eastAsia="仿宋" w:cs="仿宋"/>
        </w:rPr>
        <w:t>袁锋</w:t>
      </w:r>
      <w:r>
        <w:rPr>
          <w:rFonts w:hint="eastAsia" w:ascii="仿宋" w:hAnsi="仿宋" w:eastAsia="仿宋" w:cs="仿宋"/>
          <w:lang w:val="en-US" w:eastAsia="zh-CN"/>
        </w:rPr>
        <w:t xml:space="preserve">  </w:t>
      </w:r>
      <w:r>
        <w:rPr>
          <w:rFonts w:hint="eastAsia" w:ascii="仿宋" w:hAnsi="仿宋" w:eastAsia="仿宋" w:cs="仿宋"/>
        </w:rPr>
        <w:t>林杰</w:t>
      </w:r>
    </w:p>
    <w:p>
      <w:pPr>
        <w:keepNext w:val="0"/>
        <w:keepLines w:val="0"/>
        <w:pageBreakBefore w:val="0"/>
        <w:kinsoku/>
        <w:wordWrap/>
        <w:overflowPunct/>
        <w:topLinePunct w:val="0"/>
        <w:bidi w:val="0"/>
        <w:spacing w:line="240" w:lineRule="auto"/>
        <w:ind w:firstLine="420" w:firstLineChars="200"/>
        <w:textAlignment w:val="auto"/>
        <w:rPr>
          <w:rFonts w:hint="eastAsia" w:ascii="楷体" w:hAnsi="楷体" w:eastAsia="楷体" w:cs="楷体"/>
        </w:rPr>
      </w:pPr>
      <w:r>
        <w:rPr>
          <w:rFonts w:hint="eastAsia" w:ascii="楷体" w:hAnsi="楷体" w:eastAsia="楷体" w:cs="楷体"/>
        </w:rPr>
        <w:t>①读书是一场装点人生的心灵之旅。在寒冬季节，静坐在屋中一隅，捧读一本好书，往往能够震撼心灵，激起深沉的思考。英国哲学家培根在《谈读书》中提道：“读书足以怡情，足以博采，足以成才。”可见，读书不仅能获取知识，还可以提升人的精神境界，使人脱离低级趣味。饱读诗书更是浸润心灵、领悟人生真谛的捷径。</w:t>
      </w:r>
    </w:p>
    <w:p>
      <w:pPr>
        <w:keepNext w:val="0"/>
        <w:keepLines w:val="0"/>
        <w:pageBreakBefore w:val="0"/>
        <w:kinsoku/>
        <w:wordWrap/>
        <w:overflowPunct/>
        <w:topLinePunct w:val="0"/>
        <w:bidi w:val="0"/>
        <w:spacing w:line="240" w:lineRule="auto"/>
        <w:ind w:firstLine="420" w:firstLineChars="200"/>
        <w:textAlignment w:val="auto"/>
        <w:rPr>
          <w:rFonts w:hint="eastAsia" w:ascii="楷体" w:hAnsi="楷体" w:eastAsia="楷体" w:cs="楷体"/>
        </w:rPr>
      </w:pPr>
      <w:r>
        <w:rPr>
          <w:rFonts w:hint="eastAsia" w:ascii="楷体" w:hAnsi="楷体" w:eastAsia="楷体" w:cs="楷体"/>
        </w:rPr>
        <w:t>②读书是心灵的旅行。在现实生活中，许多人热爱旅行，喜欢通过亲身经历去增长见识。</w:t>
      </w:r>
      <w:r>
        <w:rPr>
          <w:rFonts w:hint="eastAsia" w:ascii="楷体" w:hAnsi="楷体" w:eastAsia="楷体" w:cs="楷体"/>
          <w:u w:val="none"/>
        </w:rPr>
        <w:t>读书人就像一个旅者，在不同的时间和空间内穿梭，感受不同时代文化和人物带来的灵魂冲击。</w:t>
      </w:r>
    </w:p>
    <w:p>
      <w:pPr>
        <w:keepNext w:val="0"/>
        <w:keepLines w:val="0"/>
        <w:pageBreakBefore w:val="0"/>
        <w:kinsoku/>
        <w:wordWrap/>
        <w:overflowPunct/>
        <w:topLinePunct w:val="0"/>
        <w:bidi w:val="0"/>
        <w:spacing w:line="240" w:lineRule="auto"/>
        <w:ind w:firstLine="420" w:firstLineChars="200"/>
        <w:textAlignment w:val="auto"/>
        <w:rPr>
          <w:rFonts w:hint="eastAsia" w:ascii="楷体" w:hAnsi="楷体" w:eastAsia="楷体" w:cs="楷体"/>
        </w:rPr>
      </w:pPr>
      <w:r>
        <w:rPr>
          <w:rFonts w:hint="eastAsia" w:ascii="楷体" w:hAnsi="楷体" w:eastAsia="楷体" w:cs="楷体"/>
        </w:rPr>
        <w:t>③旅行者，游览名胜古迹，耳所能听到的，大多是导游的匆匆介绍；眼所能看到的，也只是标签的寥寥数语。如果之前不曾了解与之相关的知识，极易成为旅途中的仓促过客。不读书的旅行者，游走于无心、左顾右盼，但很难获得高明的见识和思辨的乐趣。</w:t>
      </w:r>
    </w:p>
    <w:p>
      <w:pPr>
        <w:keepNext w:val="0"/>
        <w:keepLines w:val="0"/>
        <w:pageBreakBefore w:val="0"/>
        <w:kinsoku/>
        <w:wordWrap/>
        <w:overflowPunct/>
        <w:topLinePunct w:val="0"/>
        <w:bidi w:val="0"/>
        <w:spacing w:line="240" w:lineRule="auto"/>
        <w:ind w:firstLine="420" w:firstLineChars="200"/>
        <w:textAlignment w:val="auto"/>
        <w:rPr>
          <w:rFonts w:hint="eastAsia" w:ascii="楷体" w:hAnsi="楷体" w:eastAsia="楷体" w:cs="楷体"/>
        </w:rPr>
      </w:pPr>
      <w:r>
        <w:rPr>
          <w:rFonts w:hint="eastAsia" w:ascii="楷体" w:hAnsi="楷体" w:eastAsia="楷体" w:cs="楷体"/>
        </w:rPr>
        <w:t>④读书者，畅游的是古往今来大文豪们构筑的精神世界。如果你去的是“水光潋滟晴方好，山色空蒙雨亦奇”的西湖，吃到的是“待他自熟莫催他，火候足时他自美”的东坡肉，光顾的是“高堂会食罗千夫，撞钟击鼓喧朝晡”的灵隐寺，那么你所遇到的将是一个豪放不羁的苏轼，所经历的将是一个截然不同的杭州。</w:t>
      </w:r>
    </w:p>
    <w:p>
      <w:pPr>
        <w:keepNext w:val="0"/>
        <w:keepLines w:val="0"/>
        <w:pageBreakBefore w:val="0"/>
        <w:kinsoku/>
        <w:wordWrap/>
        <w:overflowPunct/>
        <w:topLinePunct w:val="0"/>
        <w:bidi w:val="0"/>
        <w:spacing w:line="240" w:lineRule="auto"/>
        <w:ind w:firstLine="420" w:firstLineChars="200"/>
        <w:textAlignment w:val="auto"/>
        <w:rPr>
          <w:rFonts w:hint="eastAsia" w:ascii="楷体" w:hAnsi="楷体" w:eastAsia="楷体" w:cs="楷体"/>
          <w:highlight w:val="none"/>
        </w:rPr>
      </w:pPr>
      <w:r>
        <w:rPr>
          <w:rFonts w:hint="eastAsia" w:ascii="楷体" w:hAnsi="楷体" w:eastAsia="楷体" w:cs="楷体"/>
          <w:highlight w:val="none"/>
        </w:rPr>
        <w:t>⑤读书是心灵的装扮。人生本就是一场盛装舞会，常阅史书的人，宛如穿着稳重的唐装；久读诗歌的人，好比穿着典雅的西服；那些喜读小说的人，则似穿着华丽的时装。</w:t>
      </w:r>
    </w:p>
    <w:p>
      <w:pPr>
        <w:keepNext w:val="0"/>
        <w:keepLines w:val="0"/>
        <w:pageBreakBefore w:val="0"/>
        <w:kinsoku/>
        <w:wordWrap/>
        <w:overflowPunct/>
        <w:topLinePunct w:val="0"/>
        <w:bidi w:val="0"/>
        <w:spacing w:line="240" w:lineRule="auto"/>
        <w:ind w:firstLine="420" w:firstLineChars="200"/>
        <w:textAlignment w:val="auto"/>
        <w:rPr>
          <w:rFonts w:hint="eastAsia" w:ascii="楷体" w:hAnsi="楷体" w:eastAsia="楷体" w:cs="楷体"/>
          <w:highlight w:val="none"/>
        </w:rPr>
      </w:pPr>
      <w:r>
        <w:rPr>
          <w:rFonts w:hint="eastAsia" w:ascii="楷体" w:hAnsi="楷体" w:eastAsia="楷体" w:cs="楷体"/>
          <w:highlight w:val="none"/>
        </w:rPr>
        <w:t>⑥华服还需搭配好妆容，深层次的阅读是心灵的装饰。作家林清玄将读书描述成“生命的化妆”，人生“再深一层的化妆是改变气质”。高明的化妆技巧是多读书、多思考，勤学思悟，人生的面容方能清新淡雅。</w:t>
      </w:r>
    </w:p>
    <w:p>
      <w:pPr>
        <w:keepNext w:val="0"/>
        <w:keepLines w:val="0"/>
        <w:pageBreakBefore w:val="0"/>
        <w:kinsoku/>
        <w:wordWrap/>
        <w:overflowPunct/>
        <w:topLinePunct w:val="0"/>
        <w:bidi w:val="0"/>
        <w:spacing w:line="240" w:lineRule="auto"/>
        <w:ind w:firstLine="420" w:firstLineChars="200"/>
        <w:textAlignment w:val="auto"/>
        <w:rPr>
          <w:rFonts w:hint="eastAsia" w:ascii="楷体" w:hAnsi="楷体" w:eastAsia="楷体" w:cs="楷体"/>
          <w:highlight w:val="none"/>
        </w:rPr>
      </w:pPr>
      <w:r>
        <w:rPr>
          <w:rFonts w:hint="eastAsia" w:ascii="楷体" w:hAnsi="楷体" w:eastAsia="楷体" w:cs="楷体"/>
          <w:highlight w:val="none"/>
        </w:rPr>
        <w:t>⑦一个人博览群书，便有如曹雪芹为你挑衣，辛弃疾为你画眉，李清照为你上妆。世间再精湛的化妆手法也无法像读书那样打扮心灵、升华气质，令整个人脱胎换骨。</w:t>
      </w:r>
    </w:p>
    <w:p>
      <w:pPr>
        <w:keepNext w:val="0"/>
        <w:keepLines w:val="0"/>
        <w:pageBreakBefore w:val="0"/>
        <w:kinsoku/>
        <w:wordWrap/>
        <w:overflowPunct/>
        <w:topLinePunct w:val="0"/>
        <w:bidi w:val="0"/>
        <w:spacing w:line="240" w:lineRule="auto"/>
        <w:ind w:firstLine="420" w:firstLineChars="200"/>
        <w:textAlignment w:val="auto"/>
        <w:rPr>
          <w:rFonts w:hint="eastAsia" w:ascii="楷体" w:hAnsi="楷体" w:eastAsia="楷体" w:cs="楷体"/>
        </w:rPr>
      </w:pPr>
      <w:r>
        <w:rPr>
          <w:rFonts w:hint="eastAsia" w:ascii="楷体" w:hAnsi="楷体" w:eastAsia="楷体" w:cs="楷体"/>
          <w:highlight w:val="none"/>
        </w:rPr>
        <w:t>⑧读书是心灵的对话。经典是智慧的结</w:t>
      </w:r>
      <w:r>
        <w:rPr>
          <w:rFonts w:hint="eastAsia" w:ascii="楷体" w:hAnsi="楷体" w:eastAsia="楷体" w:cs="楷体"/>
        </w:rPr>
        <w:t>晶，是思想的瑰宝。德国诗人歌德说过：“读一本好书，就是和许多高尚的人谈话。”读书就是感受名人大家的心灵历程，从灵魂的碰撞中汲取营养，滋润自身的心灵。</w:t>
      </w:r>
    </w:p>
    <w:p>
      <w:pPr>
        <w:keepNext w:val="0"/>
        <w:keepLines w:val="0"/>
        <w:pageBreakBefore w:val="0"/>
        <w:kinsoku/>
        <w:wordWrap/>
        <w:overflowPunct/>
        <w:topLinePunct w:val="0"/>
        <w:bidi w:val="0"/>
        <w:spacing w:line="240" w:lineRule="auto"/>
        <w:ind w:firstLine="420" w:firstLineChars="200"/>
        <w:textAlignment w:val="auto"/>
        <w:rPr>
          <w:rFonts w:hint="eastAsia" w:ascii="楷体" w:hAnsi="楷体" w:eastAsia="楷体" w:cs="楷体"/>
        </w:rPr>
      </w:pPr>
      <w:r>
        <w:rPr>
          <w:rFonts w:hint="eastAsia" w:ascii="楷体" w:hAnsi="楷体" w:eastAsia="楷体" w:cs="楷体"/>
        </w:rPr>
        <w:t>⑨精读一本好书，就是仔细聆听前人的劝勉。</w:t>
      </w:r>
      <w:r>
        <w:rPr>
          <w:rFonts w:hint="eastAsia" w:ascii="楷体" w:hAnsi="楷体" w:eastAsia="楷体" w:cs="楷体"/>
          <w:u w:val="wave"/>
        </w:rPr>
        <w:t>在得意时，书是诤友，让我们浮躁的心平静如水；在失意时，书是亲朋，让我们黯淡的生活重焕生机；在彷徨时，书是良师，让我们脚下的步伐更加坚定。</w:t>
      </w:r>
    </w:p>
    <w:p>
      <w:pPr>
        <w:keepNext w:val="0"/>
        <w:keepLines w:val="0"/>
        <w:pageBreakBefore w:val="0"/>
        <w:kinsoku/>
        <w:wordWrap/>
        <w:overflowPunct/>
        <w:topLinePunct w:val="0"/>
        <w:bidi w:val="0"/>
        <w:spacing w:line="240" w:lineRule="auto"/>
        <w:ind w:firstLine="420" w:firstLineChars="200"/>
        <w:textAlignment w:val="auto"/>
        <w:rPr>
          <w:rFonts w:hint="eastAsia" w:ascii="楷体" w:hAnsi="楷体" w:eastAsia="楷体" w:cs="楷体"/>
        </w:rPr>
      </w:pPr>
      <w:r>
        <w:rPr>
          <w:rFonts w:hint="eastAsia" w:ascii="楷体" w:hAnsi="楷体" w:eastAsia="楷体" w:cs="楷体"/>
        </w:rPr>
        <w:t>⑩法国启蒙运动先驱孟德斯鸠说过：“喜欢读书，就等于把生活中寂寞的辰光换成巨大享受的时刻。”读书既是自身气质提升的过程，也是心灵上一种极大的享受。“腹有诗书气自华”，青年官兵应该把握美好时光，翻开书卷，踏足进步的阶梯，去追寻人生的意义。</w:t>
      </w:r>
    </w:p>
    <w:p>
      <w:pPr>
        <w:keepNext w:val="0"/>
        <w:keepLines w:val="0"/>
        <w:pageBreakBefore w:val="0"/>
        <w:kinsoku/>
        <w:wordWrap/>
        <w:overflowPunct/>
        <w:topLinePunct w:val="0"/>
        <w:bidi w:val="0"/>
        <w:spacing w:line="240" w:lineRule="auto"/>
        <w:ind w:firstLine="3045" w:firstLineChars="1450"/>
        <w:jc w:val="right"/>
        <w:textAlignment w:val="auto"/>
        <w:rPr>
          <w:rFonts w:hint="eastAsia" w:ascii="仿宋" w:hAnsi="仿宋" w:eastAsia="仿宋" w:cs="仿宋"/>
        </w:rPr>
      </w:pPr>
      <w:r>
        <w:rPr>
          <w:rFonts w:hint="eastAsia" w:ascii="仿宋" w:hAnsi="仿宋" w:eastAsia="仿宋" w:cs="仿宋"/>
        </w:rPr>
        <w:t>（节选自《解放军报》2019年12月28日）</w:t>
      </w:r>
    </w:p>
    <w:p>
      <w:pPr>
        <w:keepNext w:val="0"/>
        <w:keepLines w:val="0"/>
        <w:pageBreakBefore w:val="0"/>
        <w:kinsoku/>
        <w:wordWrap/>
        <w:overflowPunct/>
        <w:topLinePunct w:val="0"/>
        <w:bidi w:val="0"/>
        <w:spacing w:line="240"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1.</w:t>
      </w:r>
      <w:r>
        <w:rPr>
          <w:rFonts w:hint="eastAsia" w:asciiTheme="minorEastAsia" w:hAnsiTheme="minorEastAsia" w:cstheme="minorEastAsia"/>
          <w:lang w:val="en-US" w:eastAsia="zh-CN"/>
        </w:rPr>
        <w:t>对于</w:t>
      </w:r>
      <w:r>
        <w:rPr>
          <w:rFonts w:hint="eastAsia" w:asciiTheme="minorEastAsia" w:hAnsiTheme="minorEastAsia" w:eastAsiaTheme="minorEastAsia" w:cstheme="minorEastAsia"/>
          <w:lang w:val="en-US" w:eastAsia="zh-CN"/>
        </w:rPr>
        <w:t>读书，本文提出什么观点？</w:t>
      </w:r>
      <w:r>
        <w:rPr>
          <w:rFonts w:hint="eastAsia" w:asciiTheme="minorEastAsia" w:hAnsiTheme="minorEastAsia" w:eastAsiaTheme="minorEastAsia" w:cstheme="minorEastAsia"/>
        </w:rPr>
        <w:t>请简要概括。</w:t>
      </w:r>
      <w:r>
        <w:rPr>
          <w:rFonts w:hint="eastAsia" w:asciiTheme="minorEastAsia" w:hAnsiTheme="minorEastAsia" w:eastAsiaTheme="minorEastAsia" w:cstheme="minorEastAsia"/>
          <w:lang w:eastAsia="zh-CN"/>
        </w:rPr>
        <w:t>（</w:t>
      </w:r>
      <w:r>
        <w:rPr>
          <w:rFonts w:hint="eastAsia" w:asciiTheme="minorEastAsia" w:hAnsiTheme="minorEastAsia" w:cstheme="minorEastAsia"/>
          <w:lang w:val="en-US" w:eastAsia="zh-CN"/>
        </w:rPr>
        <w:t>3</w:t>
      </w:r>
      <w:r>
        <w:rPr>
          <w:rFonts w:hint="eastAsia" w:asciiTheme="minorEastAsia" w:hAnsiTheme="minorEastAsia" w:eastAsiaTheme="minorEastAsia" w:cstheme="minorEastAsia"/>
          <w:lang w:val="en-US" w:eastAsia="zh-CN"/>
        </w:rPr>
        <w:t>分</w:t>
      </w:r>
      <w:r>
        <w:rPr>
          <w:rFonts w:hint="eastAsia" w:asciiTheme="minorEastAsia" w:hAnsiTheme="minorEastAsia" w:eastAsiaTheme="minorEastAsia" w:cstheme="minorEastAsia"/>
          <w:lang w:eastAsia="zh-CN"/>
        </w:rPr>
        <w:t>）</w:t>
      </w:r>
    </w:p>
    <w:p>
      <w:pPr>
        <w:keepNext w:val="0"/>
        <w:keepLines w:val="0"/>
        <w:pageBreakBefore w:val="0"/>
        <w:kinsoku/>
        <w:wordWrap/>
        <w:overflowPunct/>
        <w:topLinePunct w:val="0"/>
        <w:bidi w:val="0"/>
        <w:spacing w:line="240" w:lineRule="auto"/>
        <w:textAlignment w:val="auto"/>
        <w:rPr>
          <w:rFonts w:hint="eastAsia" w:asciiTheme="minorEastAsia" w:hAnsiTheme="minorEastAsia" w:eastAsiaTheme="minorEastAsia" w:cstheme="minorEastAsia"/>
          <w:color w:val="0000FF"/>
          <w:lang w:val="en-US" w:eastAsia="zh-CN"/>
        </w:rPr>
      </w:pPr>
    </w:p>
    <w:p>
      <w:pPr>
        <w:keepNext w:val="0"/>
        <w:keepLines w:val="0"/>
        <w:pageBreakBefore w:val="0"/>
        <w:kinsoku/>
        <w:wordWrap/>
        <w:overflowPunct/>
        <w:topLinePunct w:val="0"/>
        <w:bidi w:val="0"/>
        <w:spacing w:line="240" w:lineRule="auto"/>
        <w:textAlignment w:val="auto"/>
        <w:rPr>
          <w:rFonts w:hint="eastAsia" w:asciiTheme="minorEastAsia" w:hAnsiTheme="minorEastAsia" w:cstheme="minorEastAsia"/>
          <w:color w:val="000000"/>
          <w:szCs w:val="21"/>
          <w:lang w:val="en-US" w:eastAsia="zh-CN"/>
        </w:rPr>
      </w:pPr>
    </w:p>
    <w:p>
      <w:pPr>
        <w:keepNext w:val="0"/>
        <w:keepLines w:val="0"/>
        <w:pageBreakBefore w:val="0"/>
        <w:kinsoku/>
        <w:wordWrap/>
        <w:overflowPunct/>
        <w:topLinePunct w:val="0"/>
        <w:bidi w:val="0"/>
        <w:spacing w:line="240" w:lineRule="auto"/>
        <w:textAlignment w:val="auto"/>
        <w:rPr>
          <w:rFonts w:hint="eastAsia" w:asciiTheme="minorEastAsia" w:hAnsiTheme="minorEastAsia" w:eastAsiaTheme="minorEastAsia" w:cstheme="minorEastAsia"/>
          <w:color w:val="000000"/>
          <w:szCs w:val="21"/>
        </w:rPr>
      </w:pPr>
      <w:r>
        <w:rPr>
          <w:rFonts w:hint="eastAsia" w:asciiTheme="minorEastAsia" w:hAnsiTheme="minorEastAsia" w:cstheme="minorEastAsia"/>
          <w:color w:val="000000"/>
          <w:szCs w:val="21"/>
          <w:lang w:val="en-US" w:eastAsia="zh-CN"/>
        </w:rPr>
        <w:t>2</w:t>
      </w:r>
      <w:r>
        <w:rPr>
          <w:rFonts w:hint="eastAsia" w:asciiTheme="minorEastAsia" w:hAnsiTheme="minorEastAsia" w:eastAsiaTheme="minorEastAsia" w:cstheme="minorEastAsia"/>
          <w:color w:val="000000"/>
          <w:szCs w:val="21"/>
        </w:rPr>
        <w:t>.</w:t>
      </w:r>
      <w:r>
        <w:rPr>
          <w:rFonts w:hint="eastAsia" w:asciiTheme="minorEastAsia" w:hAnsiTheme="minorEastAsia" w:eastAsiaTheme="minorEastAsia" w:cstheme="minorEastAsia"/>
          <w:color w:val="000000"/>
          <w:szCs w:val="21"/>
          <w:lang w:val="en-US" w:eastAsia="zh-CN"/>
        </w:rPr>
        <w:t>第②段运用了什么论证方法？有什么作用？（3分）</w:t>
      </w:r>
    </w:p>
    <w:p>
      <w:pPr>
        <w:keepNext w:val="0"/>
        <w:keepLines w:val="0"/>
        <w:pageBreakBefore w:val="0"/>
        <w:kinsoku/>
        <w:wordWrap/>
        <w:overflowPunct/>
        <w:topLinePunct w:val="0"/>
        <w:bidi w:val="0"/>
        <w:spacing w:line="240" w:lineRule="auto"/>
        <w:textAlignment w:val="auto"/>
        <w:rPr>
          <w:rFonts w:hint="eastAsia" w:asciiTheme="minorEastAsia" w:hAnsiTheme="minorEastAsia" w:eastAsiaTheme="minorEastAsia" w:cstheme="minorEastAsia"/>
          <w:color w:val="0000FF"/>
          <w:lang w:val="en-US" w:eastAsia="zh-CN"/>
        </w:rPr>
      </w:pPr>
    </w:p>
    <w:p>
      <w:pPr>
        <w:keepNext w:val="0"/>
        <w:keepLines w:val="0"/>
        <w:pageBreakBefore w:val="0"/>
        <w:kinsoku/>
        <w:wordWrap/>
        <w:overflowPunct/>
        <w:topLinePunct w:val="0"/>
        <w:bidi w:val="0"/>
        <w:spacing w:line="240" w:lineRule="auto"/>
        <w:textAlignment w:val="auto"/>
        <w:rPr>
          <w:rFonts w:hint="eastAsia" w:asciiTheme="minorEastAsia" w:hAnsiTheme="minorEastAsia" w:eastAsiaTheme="minorEastAsia" w:cstheme="minorEastAsia"/>
          <w:color w:val="0000FF"/>
          <w:lang w:val="en-US" w:eastAsia="zh-CN"/>
        </w:rPr>
      </w:pPr>
    </w:p>
    <w:p>
      <w:pPr>
        <w:keepNext w:val="0"/>
        <w:keepLines w:val="0"/>
        <w:pageBreakBefore w:val="0"/>
        <w:numPr>
          <w:ilvl w:val="0"/>
          <w:numId w:val="0"/>
        </w:numPr>
        <w:kinsoku/>
        <w:wordWrap/>
        <w:overflowPunct/>
        <w:topLinePunct w:val="0"/>
        <w:bidi w:val="0"/>
        <w:spacing w:line="240" w:lineRule="auto"/>
        <w:ind w:leftChars="0"/>
        <w:textAlignment w:val="auto"/>
        <w:rPr>
          <w:rFonts w:hint="eastAsia" w:asciiTheme="minorEastAsia" w:hAnsiTheme="minorEastAsia" w:eastAsiaTheme="minorEastAsia" w:cstheme="minorEastAsia"/>
          <w:color w:val="000000"/>
          <w:lang w:eastAsia="zh-CN"/>
        </w:rPr>
      </w:pPr>
      <w:r>
        <w:rPr>
          <w:rFonts w:hint="eastAsia" w:asciiTheme="minorEastAsia" w:hAnsiTheme="minorEastAsia" w:cstheme="minorEastAsia"/>
          <w:color w:val="000000"/>
          <w:lang w:val="en-US" w:eastAsia="zh-CN"/>
        </w:rPr>
        <w:t>3</w:t>
      </w:r>
      <w:r>
        <w:rPr>
          <w:rFonts w:hint="eastAsia" w:asciiTheme="minorEastAsia" w:hAnsiTheme="minorEastAsia" w:eastAsiaTheme="minorEastAsia" w:cstheme="minorEastAsia"/>
          <w:color w:val="000000"/>
        </w:rPr>
        <w:t>.</w:t>
      </w:r>
      <w:r>
        <w:rPr>
          <w:rFonts w:hint="eastAsia" w:asciiTheme="minorEastAsia" w:hAnsiTheme="minorEastAsia" w:eastAsiaTheme="minorEastAsia" w:cstheme="minorEastAsia"/>
          <w:color w:val="000000"/>
          <w:lang w:val="en-US" w:eastAsia="zh-CN"/>
        </w:rPr>
        <w:t>阅读选文</w:t>
      </w:r>
      <w:r>
        <w:rPr>
          <w:rFonts w:hint="eastAsia" w:asciiTheme="minorEastAsia" w:hAnsiTheme="minorEastAsia" w:eastAsiaTheme="minorEastAsia" w:cstheme="minorEastAsia"/>
          <w:color w:val="000000"/>
        </w:rPr>
        <w:t>第</w:t>
      </w:r>
      <w:r>
        <w:rPr>
          <w:rFonts w:hint="eastAsia" w:asciiTheme="minorEastAsia" w:hAnsiTheme="minorEastAsia" w:eastAsiaTheme="minorEastAsia" w:cstheme="minorEastAsia"/>
          <w:color w:val="000000"/>
          <w:szCs w:val="21"/>
        </w:rPr>
        <w:t>②～</w:t>
      </w:r>
      <w:r>
        <w:rPr>
          <w:rFonts w:hint="eastAsia" w:asciiTheme="minorEastAsia" w:hAnsiTheme="minorEastAsia" w:eastAsiaTheme="minorEastAsia" w:cstheme="minorEastAsia"/>
          <w:color w:val="000000"/>
        </w:rPr>
        <w:t>④段</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lang w:val="en-US" w:eastAsia="zh-CN"/>
        </w:rPr>
        <w:t>为</w:t>
      </w:r>
      <w:r>
        <w:rPr>
          <w:rFonts w:hint="eastAsia" w:asciiTheme="minorEastAsia" w:hAnsiTheme="minorEastAsia" w:eastAsiaTheme="minorEastAsia" w:cstheme="minorEastAsia"/>
          <w:color w:val="000000"/>
        </w:rPr>
        <w:t>“读书是心灵的旅行”这一</w:t>
      </w:r>
      <w:r>
        <w:rPr>
          <w:rFonts w:hint="eastAsia" w:asciiTheme="minorEastAsia" w:hAnsiTheme="minorEastAsia" w:eastAsiaTheme="minorEastAsia" w:cstheme="minorEastAsia"/>
          <w:color w:val="000000"/>
          <w:lang w:val="en-US" w:eastAsia="zh-CN"/>
        </w:rPr>
        <w:t>论点</w:t>
      </w:r>
      <w:r>
        <w:rPr>
          <w:rFonts w:hint="eastAsia" w:asciiTheme="minorEastAsia" w:hAnsiTheme="minorEastAsia" w:eastAsiaTheme="minorEastAsia" w:cstheme="minorEastAsia"/>
          <w:color w:val="000000"/>
        </w:rPr>
        <w:t>，补充一个事实论据。</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lang w:val="en-US" w:eastAsia="zh-CN"/>
        </w:rPr>
        <w:t>3分</w:t>
      </w:r>
      <w:r>
        <w:rPr>
          <w:rFonts w:hint="eastAsia" w:asciiTheme="minorEastAsia" w:hAnsiTheme="minorEastAsia" w:eastAsiaTheme="minorEastAsia" w:cstheme="minorEastAsia"/>
          <w:color w:val="000000"/>
          <w:lang w:eastAsia="zh-CN"/>
        </w:rPr>
        <w:t>）</w:t>
      </w:r>
    </w:p>
    <w:p>
      <w:pPr>
        <w:keepNext w:val="0"/>
        <w:keepLines w:val="0"/>
        <w:pageBreakBefore w:val="0"/>
        <w:kinsoku/>
        <w:wordWrap/>
        <w:overflowPunct/>
        <w:topLinePunct w:val="0"/>
        <w:bidi w:val="0"/>
        <w:spacing w:line="240" w:lineRule="auto"/>
        <w:textAlignment w:val="auto"/>
        <w:rPr>
          <w:rFonts w:hint="eastAsia" w:asciiTheme="minorEastAsia" w:hAnsiTheme="minorEastAsia" w:eastAsiaTheme="minorEastAsia" w:cstheme="minorEastAsia"/>
        </w:rPr>
      </w:pPr>
    </w:p>
    <w:p>
      <w:pPr>
        <w:keepNext w:val="0"/>
        <w:keepLines w:val="0"/>
        <w:pageBreakBefore w:val="0"/>
        <w:kinsoku/>
        <w:wordWrap/>
        <w:overflowPunct/>
        <w:topLinePunct w:val="0"/>
        <w:bidi w:val="0"/>
        <w:spacing w:line="240" w:lineRule="auto"/>
        <w:textAlignment w:val="auto"/>
        <w:rPr>
          <w:rFonts w:hint="eastAsia" w:asciiTheme="minorEastAsia" w:hAnsiTheme="minorEastAsia" w:eastAsiaTheme="minorEastAsia" w:cstheme="minorEastAsia"/>
        </w:rPr>
      </w:pPr>
    </w:p>
    <w:p>
      <w:pPr>
        <w:keepNext w:val="0"/>
        <w:keepLines w:val="0"/>
        <w:pageBreakBefore w:val="0"/>
        <w:kinsoku/>
        <w:wordWrap/>
        <w:overflowPunct/>
        <w:topLinePunct w:val="0"/>
        <w:bidi w:val="0"/>
        <w:spacing w:line="240" w:lineRule="auto"/>
        <w:textAlignment w:val="auto"/>
        <w:rPr>
          <w:rFonts w:hint="eastAsia" w:asciiTheme="minorEastAsia" w:hAnsiTheme="minorEastAsia" w:eastAsiaTheme="minorEastAsia" w:cstheme="minorEastAsia"/>
          <w:color w:val="000000"/>
          <w:lang w:val="en-US" w:eastAsia="zh-CN"/>
        </w:rPr>
      </w:pPr>
      <w:r>
        <w:rPr>
          <w:rFonts w:hint="eastAsia" w:asciiTheme="minorEastAsia" w:hAnsiTheme="minorEastAsia" w:cstheme="minorEastAsia"/>
          <w:color w:val="000000"/>
          <w:lang w:val="en-US" w:eastAsia="zh-CN"/>
        </w:rPr>
        <w:t>4</w:t>
      </w:r>
      <w:r>
        <w:rPr>
          <w:rFonts w:hint="eastAsia" w:asciiTheme="minorEastAsia" w:hAnsiTheme="minorEastAsia" w:eastAsiaTheme="minorEastAsia" w:cstheme="minorEastAsia"/>
          <w:color w:val="000000"/>
          <w:lang w:val="en-US" w:eastAsia="zh-CN"/>
        </w:rPr>
        <w:t>.选文第⑥段中，“生命的化妆”是什么意思？（2分）</w:t>
      </w:r>
    </w:p>
    <w:p>
      <w:pPr>
        <w:keepNext w:val="0"/>
        <w:keepLines w:val="0"/>
        <w:pageBreakBefore w:val="0"/>
        <w:kinsoku/>
        <w:wordWrap/>
        <w:overflowPunct/>
        <w:topLinePunct w:val="0"/>
        <w:bidi w:val="0"/>
        <w:spacing w:line="240" w:lineRule="auto"/>
        <w:textAlignment w:val="auto"/>
        <w:rPr>
          <w:rFonts w:hint="eastAsia" w:asciiTheme="minorEastAsia" w:hAnsiTheme="minorEastAsia" w:eastAsiaTheme="minorEastAsia" w:cstheme="minorEastAsia"/>
          <w:color w:val="000000"/>
          <w:lang w:val="en-US" w:eastAsia="zh-CN"/>
        </w:rPr>
      </w:pPr>
    </w:p>
    <w:p>
      <w:pPr>
        <w:pStyle w:val="3"/>
        <w:rPr>
          <w:rFonts w:hint="eastAsia" w:asciiTheme="minorEastAsia" w:hAnsiTheme="minorEastAsia" w:eastAsiaTheme="minorEastAsia" w:cstheme="minorEastAsia"/>
          <w:color w:val="000000"/>
          <w:lang w:val="en-US" w:eastAsia="zh-CN"/>
        </w:rPr>
      </w:pPr>
    </w:p>
    <w:p>
      <w:pPr>
        <w:keepNext w:val="0"/>
        <w:keepLines w:val="0"/>
        <w:pageBreakBefore w:val="0"/>
        <w:numPr>
          <w:ilvl w:val="0"/>
          <w:numId w:val="0"/>
        </w:numPr>
        <w:kinsoku/>
        <w:wordWrap/>
        <w:overflowPunct/>
        <w:topLinePunct w:val="0"/>
        <w:bidi w:val="0"/>
        <w:spacing w:line="240" w:lineRule="auto"/>
        <w:ind w:leftChars="0"/>
        <w:textAlignment w:val="auto"/>
        <w:rPr>
          <w:rFonts w:hint="eastAsia" w:ascii="黑体" w:hAnsi="黑体" w:eastAsia="黑体" w:cs="黑体"/>
          <w:lang w:eastAsia="zh-CN"/>
        </w:rPr>
      </w:pPr>
      <w:r>
        <w:rPr>
          <w:rFonts w:hint="eastAsia" w:asciiTheme="minorEastAsia" w:hAnsiTheme="minorEastAsia" w:cstheme="minorEastAsia"/>
          <w:color w:val="000000"/>
          <w:lang w:val="en-US" w:eastAsia="zh-CN"/>
        </w:rPr>
        <w:t>5</w:t>
      </w:r>
      <w:r>
        <w:rPr>
          <w:rFonts w:hint="eastAsia" w:asciiTheme="minorEastAsia" w:hAnsiTheme="minorEastAsia" w:eastAsiaTheme="minorEastAsia" w:cstheme="minorEastAsia"/>
          <w:color w:val="000000"/>
        </w:rPr>
        <w:t>.</w:t>
      </w:r>
      <w:r>
        <w:rPr>
          <w:rFonts w:hint="eastAsia" w:asciiTheme="minorEastAsia" w:hAnsiTheme="minorEastAsia" w:eastAsiaTheme="minorEastAsia" w:cstheme="minorEastAsia"/>
          <w:color w:val="000000"/>
          <w:lang w:val="en-US" w:eastAsia="zh-CN"/>
        </w:rPr>
        <w:t>选文</w:t>
      </w:r>
      <w:r>
        <w:rPr>
          <w:rFonts w:hint="eastAsia" w:asciiTheme="minorEastAsia" w:hAnsiTheme="minorEastAsia" w:eastAsiaTheme="minorEastAsia" w:cstheme="minorEastAsia"/>
          <w:color w:val="000000"/>
        </w:rPr>
        <w:t>第⑨段</w:t>
      </w:r>
      <w:r>
        <w:rPr>
          <w:rFonts w:hint="eastAsia" w:asciiTheme="minorEastAsia" w:hAnsiTheme="minorEastAsia" w:eastAsiaTheme="minorEastAsia" w:cstheme="minorEastAsia"/>
          <w:color w:val="000000"/>
          <w:lang w:val="en-US" w:eastAsia="zh-CN"/>
        </w:rPr>
        <w:t>加横线</w:t>
      </w:r>
      <w:r>
        <w:rPr>
          <w:rFonts w:hint="eastAsia" w:asciiTheme="minorEastAsia" w:hAnsiTheme="minorEastAsia" w:eastAsiaTheme="minorEastAsia" w:cstheme="minorEastAsia"/>
          <w:color w:val="000000"/>
        </w:rPr>
        <w:t>句子</w:t>
      </w:r>
      <w:r>
        <w:rPr>
          <w:rFonts w:hint="eastAsia" w:asciiTheme="minorEastAsia" w:hAnsiTheme="minorEastAsia" w:eastAsiaTheme="minorEastAsia" w:cstheme="minorEastAsia"/>
          <w:color w:val="000000"/>
          <w:lang w:val="en-US" w:eastAsia="zh-CN"/>
        </w:rPr>
        <w:t>有什么</w:t>
      </w:r>
      <w:r>
        <w:rPr>
          <w:rFonts w:hint="eastAsia" w:asciiTheme="minorEastAsia" w:hAnsiTheme="minorEastAsia" w:eastAsiaTheme="minorEastAsia" w:cstheme="minorEastAsia"/>
          <w:color w:val="000000"/>
        </w:rPr>
        <w:t>表达</w:t>
      </w:r>
      <w:r>
        <w:rPr>
          <w:rFonts w:hint="eastAsia" w:asciiTheme="minorEastAsia" w:hAnsiTheme="minorEastAsia" w:eastAsiaTheme="minorEastAsia" w:cstheme="minorEastAsia"/>
          <w:color w:val="000000"/>
          <w:lang w:val="en-US" w:eastAsia="zh-CN"/>
        </w:rPr>
        <w:t>效果？（</w:t>
      </w:r>
      <w:r>
        <w:rPr>
          <w:rFonts w:hint="eastAsia" w:asciiTheme="minorEastAsia" w:hAnsiTheme="minorEastAsia" w:cstheme="minorEastAsia"/>
          <w:color w:val="000000"/>
          <w:lang w:val="en-US" w:eastAsia="zh-CN"/>
        </w:rPr>
        <w:t>4</w:t>
      </w:r>
      <w:r>
        <w:rPr>
          <w:rFonts w:hint="eastAsia" w:asciiTheme="minorEastAsia" w:hAnsiTheme="minorEastAsia" w:eastAsiaTheme="minorEastAsia" w:cstheme="minorEastAsia"/>
          <w:color w:val="000000"/>
          <w:lang w:val="en-US" w:eastAsia="zh-CN"/>
        </w:rPr>
        <w:t>分）</w:t>
      </w:r>
    </w:p>
    <w:p>
      <w:pPr>
        <w:keepNext w:val="0"/>
        <w:keepLines w:val="0"/>
        <w:pageBreakBefore w:val="0"/>
        <w:kinsoku/>
        <w:wordWrap/>
        <w:overflowPunct/>
        <w:topLinePunct w:val="0"/>
        <w:bidi w:val="0"/>
        <w:spacing w:line="240" w:lineRule="auto"/>
        <w:textAlignment w:val="auto"/>
        <w:rPr>
          <w:rFonts w:hint="eastAsia" w:asciiTheme="minorEastAsia" w:hAnsiTheme="minorEastAsia" w:eastAsiaTheme="minorEastAsia" w:cstheme="minorEastAsia"/>
        </w:rPr>
      </w:pPr>
    </w:p>
    <w:p>
      <w:pPr>
        <w:keepNext w:val="0"/>
        <w:keepLines w:val="0"/>
        <w:pageBreakBefore w:val="0"/>
        <w:kinsoku/>
        <w:wordWrap/>
        <w:overflowPunct/>
        <w:topLinePunct w:val="0"/>
        <w:bidi w:val="0"/>
        <w:spacing w:line="240" w:lineRule="auto"/>
        <w:textAlignment w:val="auto"/>
        <w:rPr>
          <w:rFonts w:hint="eastAsia" w:asciiTheme="minorEastAsia" w:hAnsiTheme="minorEastAsia" w:eastAsiaTheme="minorEastAsia" w:cstheme="minorEastAsia"/>
          <w:color w:val="0000FF"/>
          <w:lang w:val="en-US" w:eastAsia="zh-CN"/>
        </w:rPr>
      </w:pPr>
    </w:p>
    <w:p>
      <w:pPr>
        <w:numPr>
          <w:ilvl w:val="0"/>
          <w:numId w:val="0"/>
        </w:numPr>
        <w:shd w:val="clear"/>
        <w:rPr>
          <w:rFonts w:hint="eastAsia"/>
          <w:lang w:val="en-US" w:eastAsia="zh-CN"/>
        </w:rPr>
      </w:pPr>
      <w:r>
        <w:rPr>
          <w:rFonts w:hint="eastAsia" w:asciiTheme="minorEastAsia" w:hAnsiTheme="minorEastAsia" w:cstheme="minorEastAsia"/>
          <w:highlight w:val="none"/>
          <w:lang w:val="en-US" w:eastAsia="zh-CN"/>
        </w:rPr>
        <w:t>九、</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pStyle w:val="3"/>
        <w:jc w:val="center"/>
        <w:rPr>
          <w:color w:val="auto"/>
        </w:rPr>
      </w:pPr>
      <w:r>
        <w:rPr>
          <w:rFonts w:hint="eastAsia" w:ascii="黑体" w:hAnsi="黑体" w:eastAsia="黑体" w:cs="黑体"/>
          <w:color w:val="auto"/>
          <w:kern w:val="0"/>
          <w:sz w:val="21"/>
          <w:szCs w:val="21"/>
        </w:rPr>
        <w:t>读书是一种审美</w:t>
      </w:r>
    </w:p>
    <w:p>
      <w:pPr>
        <w:ind w:firstLine="420" w:firstLineChars="200"/>
        <w:rPr>
          <w:rFonts w:hint="eastAsia" w:ascii="楷体" w:hAnsi="楷体" w:eastAsia="楷体" w:cs="楷体"/>
        </w:rPr>
      </w:pPr>
      <w:r>
        <w:rPr>
          <w:rFonts w:hint="eastAsia" w:ascii="楷体" w:hAnsi="楷体" w:eastAsia="楷体" w:cs="楷体"/>
          <w:lang w:val="en-US" w:eastAsia="zh-CN"/>
        </w:rPr>
        <w:t>①审美，简单地说，就是感知、欣赏、品味或领会事物及艺术品的美。读书是一种审美，读书的过程就是审美的过程，也是再创造的过程。</w:t>
      </w:r>
    </w:p>
    <w:p>
      <w:pPr>
        <w:ind w:firstLine="420" w:firstLineChars="200"/>
        <w:rPr>
          <w:rFonts w:hint="eastAsia" w:ascii="楷体" w:hAnsi="楷体" w:eastAsia="楷体" w:cs="楷体"/>
        </w:rPr>
      </w:pPr>
      <w:r>
        <w:rPr>
          <w:rFonts w:hint="eastAsia" w:ascii="楷体" w:hAnsi="楷体" w:eastAsia="楷体" w:cs="楷体"/>
          <w:lang w:val="en-US" w:eastAsia="zh-CN"/>
        </w:rPr>
        <w:t>②书是精神产品，也是艺术品。一本好书来自一个杰出的思想者，像载着思想的船，填满了真理和美。书是美的呈现。当我们阅读一本好书或一篇佳作时，那优雅隽永的文字、巧妙精彩的修辞、逻辑严密的思辨、优美流畅的气韵、辽阔深邃的意境、跌宕曲折的故事、多姿多彩的生命，都让我们感受到书中的文字之美、意境之美、思想之美和生命之美，这些美从我们的心头油然而生，于胸怀间飘荡浮沉，在血脉中流淌浸润，使我们感到愉悦和欣慰。这种对美的体验与感知就是审美。</w:t>
      </w:r>
    </w:p>
    <w:p>
      <w:pPr>
        <w:ind w:firstLine="420" w:firstLineChars="200"/>
        <w:rPr>
          <w:rFonts w:hint="eastAsia" w:ascii="楷体" w:hAnsi="楷体" w:eastAsia="楷体" w:cs="楷体"/>
        </w:rPr>
      </w:pPr>
      <w:r>
        <w:rPr>
          <w:rFonts w:hint="eastAsia" w:ascii="楷体" w:hAnsi="楷体" w:eastAsia="楷体" w:cs="楷体"/>
          <w:lang w:val="en-US" w:eastAsia="zh-CN"/>
        </w:rPr>
        <w:t>③文章是案头山水，山水是地上文章。书的世界丰富多彩，摇曳多姿，变幻无穷。书中有万般景观、千般气象、百般人物。走进书的世界，可以游目骋怀，思接千载，心游万仞，上下几千年，纵横数万里，任凭思绪自由翱翔；可以游历名山大川、人间胜景，可以观赏奇花异草、飞禽走兽，“仰观宇宙之大，俯察品类之盛”；可以向哲人先贤请教悟道，与旷世知己相见恨晚，与隔代红颜款叙心曲……如此等等，都会带给我们一种惊喜、一种发自内心深处的愉悦、一种触动灵魂的快乐，这种愉快往往深沉而持久。</w:t>
      </w:r>
    </w:p>
    <w:p>
      <w:pPr>
        <w:ind w:firstLine="420" w:firstLineChars="200"/>
        <w:rPr>
          <w:rFonts w:hint="eastAsia" w:ascii="楷体" w:hAnsi="楷体" w:eastAsia="楷体" w:cs="楷体"/>
        </w:rPr>
      </w:pPr>
      <w:r>
        <w:rPr>
          <w:rFonts w:hint="eastAsia" w:ascii="楷体" w:hAnsi="楷体" w:eastAsia="楷体" w:cs="楷体"/>
          <w:lang w:val="en-US" w:eastAsia="zh-CN"/>
        </w:rPr>
        <w:t>④读《诗经》，就像来到一片没有污染的原野，体味先民质朴的情感和率真的生活，精神很快放松下来；读陶渊明的“种豆南山下，草盛豆苗稀。”“结庐在人境，而无车马喧。”“采菊东篱下，悠然见南山。”觉得田园是如此美好，心境随之变得闲适安逸；读《瓦尔登湖》，如一泓清凉的湖水将心灵荡涤纯净，明白人可以活得简单些不同的书籍都能带给我们审美的喜悦，收获兴奋或平静的喜悦、愉快的美感享受。</w:t>
      </w:r>
    </w:p>
    <w:p>
      <w:pPr>
        <w:ind w:firstLine="420" w:firstLineChars="200"/>
        <w:rPr>
          <w:rFonts w:hint="eastAsia" w:ascii="楷体" w:hAnsi="楷体" w:eastAsia="楷体" w:cs="楷体"/>
        </w:rPr>
      </w:pPr>
      <w:r>
        <w:rPr>
          <w:rFonts w:hint="eastAsia" w:ascii="楷体" w:hAnsi="楷体" w:eastAsia="楷体" w:cs="楷体"/>
          <w:lang w:val="en-US" w:eastAsia="zh-CN"/>
        </w:rPr>
        <w:t>⑤审美是一种情感体验。在阅读过程中，我们会不自觉地投入情感，产生情感的波动。当我们阅读一部文学作品时，我们的心会与主人公的命运紧紧联系在一起，随主人公一起喜怒哀乐，有时怦然心动，有时潸然泪下，有时拍案叫好，有时跺脚叹惜。这种感情的激动和心灵的契合，其实就是在审美。</w:t>
      </w:r>
    </w:p>
    <w:p>
      <w:pPr>
        <w:ind w:firstLine="420" w:firstLineChars="200"/>
        <w:rPr>
          <w:rFonts w:hint="eastAsia" w:ascii="楷体" w:hAnsi="楷体" w:eastAsia="楷体" w:cs="楷体"/>
        </w:rPr>
      </w:pPr>
      <w:r>
        <w:rPr>
          <w:rFonts w:hint="eastAsia" w:ascii="楷体" w:hAnsi="楷体" w:eastAsia="楷体" w:cs="楷体"/>
          <w:lang w:val="en-US" w:eastAsia="zh-CN"/>
        </w:rPr>
        <w:t>⑥人之所以需要审美，除了愉悦自己外，更多是为了完善自己。读书最大的好处，就是让我们明白世界和生活都可以有更好的样子。</w:t>
      </w:r>
      <w:r>
        <w:rPr>
          <w:rFonts w:hint="eastAsia" w:ascii="楷体" w:hAnsi="楷体" w:eastAsia="楷体" w:cs="楷体"/>
          <w:u w:val="single"/>
          <w:lang w:val="en-US" w:eastAsia="zh-CN"/>
        </w:rPr>
        <w:t>读书是一种欣赏活动，而欣赏的过程就是一个美化自己的过程</w:t>
      </w:r>
      <w:r>
        <w:rPr>
          <w:rFonts w:hint="eastAsia" w:ascii="楷体" w:hAnsi="楷体" w:eastAsia="楷体" w:cs="楷体"/>
          <w:lang w:val="en-US" w:eastAsia="zh-CN"/>
        </w:rPr>
        <w:t>。进入书的世界，浸润在纯粹美妙的意境里，接受书中传递的正能量，涤荡心中的污秽与杂念，保持灵魂的质朴与洁净，生命将会更加丰盈，精神将会更加和谐，心灵将会更加充实，对于自身和世界的理解也才能更加深刻。</w:t>
      </w:r>
    </w:p>
    <w:p>
      <w:pPr>
        <w:ind w:firstLine="420" w:firstLineChars="200"/>
        <w:rPr>
          <w:rFonts w:hint="eastAsia" w:ascii="楷体" w:hAnsi="楷体" w:eastAsia="楷体" w:cs="楷体"/>
        </w:rPr>
      </w:pPr>
      <w:r>
        <w:rPr>
          <w:rFonts w:hint="eastAsia" w:ascii="楷体" w:hAnsi="楷体" w:eastAsia="楷体" w:cs="楷体"/>
          <w:lang w:val="en-US" w:eastAsia="zh-CN"/>
        </w:rPr>
        <w:t>⑦作为审美的读书，不能有太强的物质功利性，那些为了升学、职称和应付检查的读书，是勉强而为，是不会产生美感的。“一千个人心中有一千个哈姆雷特”。语言艺术的审美需要通过再造想象，这种想象是在对审美对象有所感受、有所理解的基础上产生的，它们反过来又会加深感受和理解。那些走马观花、一目十行、囫囵吞枣的阅览，根本来不及发现和想象，也就谈不上审美。审美是一种再创造，需要我们情感的投入、心灵的发现、哲理的思考。</w:t>
      </w:r>
    </w:p>
    <w:p>
      <w:pPr>
        <w:ind w:firstLine="420" w:firstLineChars="200"/>
        <w:rPr>
          <w:rFonts w:hint="eastAsia" w:ascii="楷体" w:hAnsi="楷体" w:eastAsia="楷体" w:cs="楷体"/>
        </w:rPr>
      </w:pPr>
      <w:r>
        <w:rPr>
          <w:rFonts w:hint="eastAsia" w:ascii="楷体" w:hAnsi="楷体" w:eastAsia="楷体" w:cs="楷体"/>
          <w:lang w:val="en-US" w:eastAsia="zh-CN"/>
        </w:rPr>
        <w:t>⑧“惟书有色，艳于西子；惟书有华，秀于百卉。”读书，不仅能给我们深刻的美感和持久的愉悦，还可以提升我们的审美品位，让我们懂得什么是真正的美，懂得什么是真正的和谐，懂得什么是真正的得体；可以增强我们对生活的感知能力，使我们变得更加敏锐善感，能够发现生活中多姿多彩的细节，发现与感受到不一样的美丽与愉悦。</w:t>
      </w:r>
    </w:p>
    <w:p>
      <w:pPr>
        <w:ind w:firstLine="420" w:firstLineChars="200"/>
        <w:jc w:val="right"/>
        <w:rPr>
          <w:rFonts w:hint="eastAsia" w:ascii="仿宋" w:hAnsi="仿宋" w:eastAsia="仿宋" w:cs="仿宋"/>
          <w:sz w:val="21"/>
          <w:szCs w:val="21"/>
        </w:rPr>
      </w:pPr>
      <w:r>
        <w:rPr>
          <w:rFonts w:hint="eastAsia" w:ascii="仿宋" w:hAnsi="仿宋" w:eastAsia="仿宋" w:cs="仿宋"/>
          <w:sz w:val="21"/>
          <w:szCs w:val="21"/>
        </w:rPr>
        <w:t>（选自《江西日报》2019年9月6日，有删改）</w:t>
      </w:r>
    </w:p>
    <w:p>
      <w:pPr>
        <w:jc w:val="left"/>
        <w:rPr>
          <w:rFonts w:ascii="宋体" w:hAnsi="宋体" w:eastAsia="宋体"/>
          <w:sz w:val="21"/>
          <w:szCs w:val="21"/>
        </w:rPr>
      </w:pPr>
      <w:r>
        <w:rPr>
          <w:rFonts w:hint="eastAsia" w:ascii="宋体" w:hAnsi="宋体" w:eastAsia="宋体"/>
          <w:sz w:val="21"/>
          <w:szCs w:val="21"/>
          <w:lang w:val="en-US" w:eastAsia="zh-CN"/>
        </w:rPr>
        <w:t>1</w:t>
      </w:r>
      <w:r>
        <w:rPr>
          <w:rFonts w:ascii="宋体" w:hAnsi="宋体" w:eastAsia="宋体"/>
          <w:sz w:val="21"/>
          <w:szCs w:val="21"/>
        </w:rPr>
        <w:t>.从全文看,作者的主要观点是什么?</w:t>
      </w:r>
      <w:r>
        <w:rPr>
          <w:rFonts w:hint="eastAsia" w:ascii="宋体" w:hAnsi="宋体" w:eastAsia="宋体"/>
          <w:sz w:val="21"/>
          <w:szCs w:val="21"/>
          <w:lang w:val="en-US" w:eastAsia="zh-CN"/>
        </w:rPr>
        <w:t>请用自己的话概括</w:t>
      </w:r>
      <w:r>
        <w:rPr>
          <w:rFonts w:hint="eastAsia" w:ascii="宋体" w:hAnsi="宋体" w:eastAsia="宋体"/>
          <w:sz w:val="21"/>
          <w:szCs w:val="21"/>
        </w:rPr>
        <w:t>（2分）</w:t>
      </w:r>
    </w:p>
    <w:p>
      <w:pPr>
        <w:pStyle w:val="3"/>
        <w:rPr>
          <w:rFonts w:hint="eastAsia"/>
          <w:lang w:val="en-US" w:eastAsia="zh-CN"/>
        </w:rPr>
      </w:pPr>
    </w:p>
    <w:p>
      <w:pPr>
        <w:rPr>
          <w:rFonts w:hint="eastAsia"/>
          <w:lang w:val="en-US" w:eastAsia="zh-CN"/>
        </w:rPr>
      </w:pPr>
    </w:p>
    <w:p>
      <w:pPr>
        <w:rPr>
          <w:rFonts w:hint="eastAsia" w:ascii="宋体" w:hAnsi="宋体" w:eastAsia="宋体" w:cs="宋体"/>
          <w:lang w:val="en-US" w:eastAsia="zh-CN"/>
        </w:rPr>
      </w:pPr>
      <w:r>
        <w:rPr>
          <w:rFonts w:hint="eastAsia" w:ascii="宋体" w:hAnsi="宋体" w:eastAsia="宋体" w:cs="宋体"/>
          <w:lang w:val="en-US" w:eastAsia="zh-CN"/>
        </w:rPr>
        <w:t>2.请简要分析下面这句话的论证方法及作用。（3分）</w:t>
      </w:r>
    </w:p>
    <w:p>
      <w:pPr>
        <w:pStyle w:val="3"/>
        <w:ind w:firstLine="420" w:firstLineChars="200"/>
        <w:rPr>
          <w:rFonts w:hint="eastAsia"/>
          <w:lang w:val="en-US" w:eastAsia="zh-CN"/>
        </w:rPr>
      </w:pPr>
      <w:r>
        <w:rPr>
          <w:rFonts w:hint="eastAsia" w:ascii="楷体" w:hAnsi="楷体" w:eastAsia="楷体" w:cs="楷体"/>
          <w:lang w:val="en-US" w:eastAsia="zh-CN"/>
        </w:rPr>
        <w:t>一本好书来自一个杰出的思想者，像载着思想的船，填满了真理和美。</w:t>
      </w:r>
    </w:p>
    <w:p>
      <w:pPr>
        <w:jc w:val="left"/>
        <w:rPr>
          <w:rFonts w:hint="eastAsia" w:ascii="宋体" w:hAnsi="宋体" w:eastAsia="宋体"/>
          <w:sz w:val="21"/>
          <w:szCs w:val="21"/>
          <w:lang w:val="en-US" w:eastAsia="zh-CN"/>
        </w:rPr>
      </w:pPr>
    </w:p>
    <w:p>
      <w:pPr>
        <w:jc w:val="left"/>
        <w:rPr>
          <w:rFonts w:hint="eastAsia" w:ascii="宋体" w:hAnsi="宋体" w:eastAsia="宋体"/>
          <w:sz w:val="21"/>
          <w:szCs w:val="21"/>
          <w:lang w:val="en-US" w:eastAsia="zh-CN"/>
        </w:rPr>
      </w:pPr>
    </w:p>
    <w:p>
      <w:pPr>
        <w:jc w:val="left"/>
        <w:rPr>
          <w:rFonts w:ascii="宋体" w:hAnsi="宋体" w:eastAsia="宋体"/>
          <w:sz w:val="21"/>
          <w:szCs w:val="21"/>
        </w:rPr>
      </w:pPr>
      <w:r>
        <w:rPr>
          <w:rFonts w:hint="eastAsia" w:ascii="宋体" w:hAnsi="宋体" w:eastAsia="宋体"/>
          <w:sz w:val="21"/>
          <w:szCs w:val="21"/>
          <w:lang w:val="en-US" w:eastAsia="zh-CN"/>
        </w:rPr>
        <w:t>3</w:t>
      </w:r>
      <w:r>
        <w:rPr>
          <w:rFonts w:ascii="宋体" w:hAnsi="宋体" w:eastAsia="宋体"/>
          <w:sz w:val="21"/>
          <w:szCs w:val="21"/>
        </w:rPr>
        <w:t>.</w:t>
      </w:r>
      <w:r>
        <w:rPr>
          <w:rFonts w:hint="eastAsia" w:ascii="宋体" w:hAnsi="宋体" w:eastAsia="宋体"/>
          <w:sz w:val="21"/>
          <w:szCs w:val="21"/>
        </w:rPr>
        <w:t>仔细阅读</w:t>
      </w:r>
      <w:r>
        <w:rPr>
          <w:rFonts w:ascii="宋体" w:hAnsi="宋体" w:eastAsia="宋体"/>
          <w:sz w:val="21"/>
          <w:szCs w:val="21"/>
        </w:rPr>
        <w:t>第</w:t>
      </w:r>
      <w:r>
        <w:rPr>
          <w:rFonts w:hint="eastAsia" w:ascii="宋体" w:hAnsi="宋体" w:eastAsia="宋体" w:cs="宋体"/>
          <w:kern w:val="0"/>
          <w:sz w:val="21"/>
          <w:szCs w:val="21"/>
        </w:rPr>
        <w:t>⑤</w:t>
      </w:r>
      <w:r>
        <w:rPr>
          <w:rFonts w:ascii="宋体" w:hAnsi="宋体" w:eastAsia="宋体"/>
          <w:sz w:val="21"/>
          <w:szCs w:val="21"/>
        </w:rPr>
        <w:t>段</w:t>
      </w:r>
      <w:r>
        <w:rPr>
          <w:rFonts w:hint="eastAsia" w:ascii="宋体" w:hAnsi="宋体" w:eastAsia="宋体"/>
          <w:sz w:val="21"/>
          <w:szCs w:val="21"/>
        </w:rPr>
        <w:t>，分析本段的论证思路。（3分）</w:t>
      </w:r>
    </w:p>
    <w:p>
      <w:pPr>
        <w:jc w:val="left"/>
        <w:rPr>
          <w:rFonts w:hint="eastAsia" w:ascii="宋体" w:hAnsi="宋体" w:eastAsia="宋体"/>
          <w:sz w:val="21"/>
          <w:szCs w:val="21"/>
          <w:lang w:val="en-US" w:eastAsia="zh-CN"/>
        </w:rPr>
      </w:pPr>
    </w:p>
    <w:p>
      <w:pPr>
        <w:pStyle w:val="3"/>
        <w:rPr>
          <w:rFonts w:hint="eastAsia"/>
          <w:lang w:val="en-US" w:eastAsia="zh-CN"/>
        </w:rPr>
      </w:pPr>
    </w:p>
    <w:p>
      <w:pPr>
        <w:jc w:val="left"/>
        <w:rPr>
          <w:rFonts w:ascii="宋体" w:hAnsi="宋体" w:eastAsia="宋体"/>
          <w:sz w:val="21"/>
          <w:szCs w:val="21"/>
        </w:rPr>
      </w:pPr>
      <w:r>
        <w:rPr>
          <w:rFonts w:hint="eastAsia" w:ascii="宋体" w:hAnsi="宋体" w:eastAsia="宋体"/>
          <w:sz w:val="21"/>
          <w:szCs w:val="21"/>
          <w:lang w:val="en-US" w:eastAsia="zh-CN"/>
        </w:rPr>
        <w:t>4</w:t>
      </w:r>
      <w:r>
        <w:rPr>
          <w:rFonts w:ascii="宋体" w:hAnsi="宋体" w:eastAsia="宋体"/>
          <w:sz w:val="21"/>
          <w:szCs w:val="21"/>
        </w:rPr>
        <w:t>.从第</w:t>
      </w:r>
      <w:r>
        <w:rPr>
          <w:rFonts w:hint="eastAsia" w:ascii="宋体" w:hAnsi="宋体" w:eastAsia="宋体" w:cs="宋体"/>
          <w:sz w:val="21"/>
          <w:szCs w:val="21"/>
        </w:rPr>
        <w:t>⑥</w:t>
      </w:r>
      <w:r>
        <w:rPr>
          <w:rFonts w:ascii="宋体" w:hAnsi="宋体" w:eastAsia="宋体"/>
          <w:sz w:val="21"/>
          <w:szCs w:val="21"/>
        </w:rPr>
        <w:t>段</w:t>
      </w:r>
      <w:r>
        <w:rPr>
          <w:rFonts w:hint="eastAsia" w:ascii="宋体" w:hAnsi="宋体" w:eastAsia="宋体"/>
          <w:sz w:val="21"/>
          <w:szCs w:val="21"/>
          <w:lang w:eastAsia="zh-CN"/>
        </w:rPr>
        <w:t>画</w:t>
      </w:r>
      <w:r>
        <w:rPr>
          <w:rFonts w:ascii="宋体" w:hAnsi="宋体" w:eastAsia="宋体"/>
          <w:sz w:val="21"/>
          <w:szCs w:val="21"/>
        </w:rPr>
        <w:t>线的句子中任选一个角度,结合自己的读书</w:t>
      </w:r>
      <w:r>
        <w:rPr>
          <w:rFonts w:hint="eastAsia" w:ascii="宋体" w:hAnsi="宋体" w:eastAsia="宋体"/>
          <w:sz w:val="21"/>
          <w:szCs w:val="21"/>
          <w:lang w:eastAsia="zh-CN"/>
        </w:rPr>
        <w:t>事例</w:t>
      </w:r>
      <w:r>
        <w:rPr>
          <w:rFonts w:ascii="宋体" w:hAnsi="宋体" w:eastAsia="宋体"/>
          <w:sz w:val="21"/>
          <w:szCs w:val="21"/>
        </w:rPr>
        <w:t>，谈谈你的体会。</w:t>
      </w:r>
      <w:r>
        <w:rPr>
          <w:rFonts w:hint="eastAsia" w:ascii="宋体" w:hAnsi="宋体" w:eastAsia="宋体"/>
          <w:sz w:val="21"/>
          <w:szCs w:val="21"/>
        </w:rPr>
        <w:t>（3</w:t>
      </w:r>
      <w:r>
        <w:rPr>
          <w:rFonts w:hint="eastAsia" w:ascii="宋体" w:hAnsi="宋体" w:eastAsia="宋体"/>
          <w:sz w:val="21"/>
          <w:szCs w:val="21"/>
          <w:lang w:val="en-US" w:eastAsia="zh-CN"/>
        </w:rPr>
        <w:t>分</w:t>
      </w:r>
      <w:r>
        <w:rPr>
          <w:rFonts w:hint="eastAsia" w:ascii="宋体" w:hAnsi="宋体" w:eastAsia="宋体"/>
          <w:sz w:val="21"/>
          <w:szCs w:val="21"/>
        </w:rPr>
        <w:t>）</w:t>
      </w:r>
    </w:p>
    <w:p>
      <w:pPr>
        <w:ind w:firstLine="420" w:firstLineChars="200"/>
        <w:jc w:val="left"/>
        <w:rPr>
          <w:rFonts w:hint="eastAsia" w:ascii="楷体" w:hAnsi="楷体" w:eastAsia="楷体" w:cs="楷体"/>
          <w:kern w:val="0"/>
          <w:sz w:val="21"/>
          <w:szCs w:val="21"/>
        </w:rPr>
      </w:pPr>
      <w:r>
        <w:rPr>
          <w:rFonts w:hint="eastAsia" w:ascii="楷体" w:hAnsi="楷体" w:eastAsia="楷体" w:cs="楷体"/>
          <w:kern w:val="0"/>
          <w:sz w:val="21"/>
          <w:szCs w:val="21"/>
        </w:rPr>
        <w:t>读书是一种欣赏活动，而欣赏的过程就是一个美化自己的过程。</w:t>
      </w:r>
    </w:p>
    <w:p>
      <w:pPr>
        <w:pStyle w:val="3"/>
        <w:rPr>
          <w:rFonts w:hint="eastAsia" w:ascii="楷体" w:hAnsi="楷体" w:eastAsia="楷体" w:cs="楷体"/>
          <w:kern w:val="0"/>
          <w:sz w:val="21"/>
          <w:szCs w:val="21"/>
        </w:rPr>
      </w:pPr>
    </w:p>
    <w:p>
      <w:pPr>
        <w:rPr>
          <w:rFonts w:hint="eastAsia"/>
        </w:rPr>
      </w:pPr>
    </w:p>
    <w:p>
      <w:pPr>
        <w:numPr>
          <w:ilvl w:val="0"/>
          <w:numId w:val="0"/>
        </w:numPr>
        <w:ind w:leftChars="0"/>
        <w:jc w:val="left"/>
        <w:rPr>
          <w:rFonts w:hint="eastAsia" w:ascii="宋体" w:hAnsi="宋体" w:eastAsia="宋体"/>
          <w:sz w:val="21"/>
          <w:szCs w:val="21"/>
          <w:lang w:eastAsia="zh-CN"/>
        </w:rPr>
      </w:pPr>
      <w:r>
        <w:rPr>
          <w:rFonts w:hint="eastAsia" w:ascii="宋体" w:hAnsi="宋体" w:eastAsia="宋体"/>
          <w:sz w:val="21"/>
          <w:szCs w:val="21"/>
          <w:lang w:val="en-US" w:eastAsia="zh-CN"/>
        </w:rPr>
        <w:t>5.</w:t>
      </w:r>
      <w:r>
        <w:rPr>
          <w:rFonts w:hint="eastAsia" w:ascii="宋体" w:hAnsi="宋体" w:eastAsia="宋体"/>
          <w:sz w:val="21"/>
          <w:szCs w:val="21"/>
          <w:lang w:eastAsia="zh-CN"/>
        </w:rPr>
        <w:t>第⑧段在文中有什么作用?请简要分析。（</w:t>
      </w:r>
      <w:r>
        <w:rPr>
          <w:rFonts w:hint="eastAsia" w:ascii="宋体" w:hAnsi="宋体" w:eastAsia="宋体"/>
          <w:sz w:val="21"/>
          <w:szCs w:val="21"/>
          <w:lang w:val="en-US" w:eastAsia="zh-CN"/>
        </w:rPr>
        <w:t>4分</w:t>
      </w:r>
      <w:r>
        <w:rPr>
          <w:rFonts w:hint="eastAsia" w:ascii="宋体" w:hAnsi="宋体" w:eastAsia="宋体"/>
          <w:sz w:val="21"/>
          <w:szCs w:val="21"/>
          <w:lang w:eastAsia="zh-CN"/>
        </w:rPr>
        <w:t>）</w:t>
      </w:r>
    </w:p>
    <w:p>
      <w:pPr>
        <w:pStyle w:val="3"/>
        <w:widowControl w:val="0"/>
        <w:numPr>
          <w:ilvl w:val="0"/>
          <w:numId w:val="0"/>
        </w:numPr>
        <w:jc w:val="both"/>
        <w:rPr>
          <w:rFonts w:hint="eastAsia"/>
          <w:lang w:eastAsia="zh-CN"/>
        </w:rPr>
      </w:pPr>
    </w:p>
    <w:p>
      <w:pPr>
        <w:rPr>
          <w:rFonts w:hint="eastAsia"/>
          <w:lang w:eastAsia="zh-CN"/>
        </w:rPr>
      </w:pPr>
    </w:p>
    <w:p>
      <w:pPr>
        <w:numPr>
          <w:ilvl w:val="0"/>
          <w:numId w:val="0"/>
        </w:numPr>
        <w:shd w:val="clear"/>
        <w:rPr>
          <w:rFonts w:hint="eastAsia"/>
          <w:lang w:val="en-US" w:eastAsia="zh-CN"/>
        </w:rPr>
      </w:pPr>
      <w:r>
        <w:rPr>
          <w:rFonts w:hint="eastAsia" w:asciiTheme="minorEastAsia" w:hAnsiTheme="minorEastAsia" w:cstheme="minorEastAsia"/>
          <w:highlight w:val="none"/>
          <w:lang w:val="en-US" w:eastAsia="zh-CN"/>
        </w:rPr>
        <w:t>十、</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ind w:firstLine="3045" w:firstLineChars="1450"/>
        <w:rPr>
          <w:rFonts w:hint="eastAsia"/>
        </w:rPr>
      </w:pPr>
      <w:r>
        <w:rPr>
          <w:rFonts w:hint="eastAsia" w:ascii="黑体" w:hAnsi="黑体" w:eastAsia="黑体" w:cs="黑体"/>
        </w:rPr>
        <w:t>不动笔墨不读书</w:t>
      </w:r>
    </w:p>
    <w:p>
      <w:pPr>
        <w:ind w:firstLine="3570" w:firstLineChars="1700"/>
        <w:rPr>
          <w:rFonts w:hint="eastAsia"/>
        </w:rPr>
      </w:pPr>
      <w:r>
        <w:rPr>
          <w:rFonts w:hint="eastAsia" w:ascii="仿宋" w:hAnsi="仿宋" w:eastAsia="仿宋" w:cs="仿宋"/>
        </w:rPr>
        <w:t>张明</w:t>
      </w:r>
    </w:p>
    <w:p>
      <w:pPr>
        <w:ind w:firstLine="420" w:firstLineChars="200"/>
        <w:rPr>
          <w:rFonts w:hint="eastAsia" w:ascii="楷体" w:hAnsi="楷体" w:eastAsia="楷体" w:cs="楷体"/>
        </w:rPr>
      </w:pPr>
      <w:r>
        <w:rPr>
          <w:rFonts w:hint="eastAsia" w:ascii="楷体" w:hAnsi="楷体" w:eastAsia="楷体" w:cs="楷体"/>
        </w:rPr>
        <w:t>①谈到读书，人们总结有不少重要经验，如“好记性不如烂笔头”“勤动口不如勤动手”等。清代著名史学家、文学家章学诚在《文史通义》中说：“札记之功，必不可少；如不札记，则无穷妙绪，皆如雨珠落大海矣！”这个形象的比喻告诉我们，读书做笔记是读书的重要环节；如果读书不做笔记，书籍中许许多多的妙处和闪光点，就如同雨珠落入大海般，在没有被人吸收、滋润就瞬间消失得无踪无影了。</w:t>
      </w:r>
    </w:p>
    <w:p>
      <w:pPr>
        <w:ind w:firstLine="420" w:firstLineChars="200"/>
        <w:rPr>
          <w:rFonts w:hint="eastAsia" w:ascii="楷体" w:hAnsi="楷体" w:eastAsia="楷体" w:cs="楷体"/>
        </w:rPr>
      </w:pPr>
      <w:r>
        <w:rPr>
          <w:rFonts w:hint="eastAsia" w:ascii="楷体" w:hAnsi="楷体" w:eastAsia="楷体" w:cs="楷体"/>
        </w:rPr>
        <w:t>②读书动笔能加深记忆。最淡的墨水胜过最强的记忆，“不动笔墨不读书”讲的就是这个道理。晋朝的左思，在日常生活中经常接触的地方都挂上纸笔，边读边想，看到或想到好的思想、语句就随时记下来。日积月累，这些笔记便成为他创作中取之不竭的财富。后来，他写出了轰动洛阳的名著《三都赋》，人们竞相传抄，留下了“洛阳纸贵”的佳话。大多人都认为钱钟书是过目不忘的天才，他的夫人杨绛解释说：“他本人却并不以为自己那么‘神’。他只是好读书，肯下功夫，不仅读，还做笔记；不仅读一遍两遍，还会读三遍四遍，笔记不断地添补。所以他读的书虽然多，也不易遗忘。”</w:t>
      </w:r>
    </w:p>
    <w:p>
      <w:pPr>
        <w:ind w:firstLine="420" w:firstLineChars="200"/>
        <w:rPr>
          <w:rFonts w:hint="eastAsia" w:ascii="楷体" w:hAnsi="楷体" w:eastAsia="楷体" w:cs="楷体"/>
        </w:rPr>
      </w:pPr>
      <w:r>
        <w:rPr>
          <w:rFonts w:hint="eastAsia" w:ascii="楷体" w:hAnsi="楷体" w:eastAsia="楷体" w:cs="楷体"/>
        </w:rPr>
        <w:t>③读书动笔促熟读精思。读书学习不做笔记，不加以思考，拿孔子的话说，就是“罔”——“学而不思则罔”，用现在的话说，就叫“白搭”。信息爆炸时代，人们时常只是简单翻阅的“浅阅读”，没看两页书就要翻看手机一两次，何谈深学细思？通过记笔记这种方式，可以强行将注意力集中到读书上，逼着我们聚精会神、埋头读书，边写边思索。古今中外，凡是学问上乘之士，凡有功载千秋之人，大多留下一些笔记实录，以供后人参考学习、借鉴提高。像毛主席的读书笔记，就成为我们共产党人学习毛泽东思想的重要文献，人们可以从中体悟到伟人的深邃思想和高远视角。</w:t>
      </w:r>
      <w:r>
        <w:rPr>
          <w:rFonts w:hint="eastAsia" w:ascii="楷体" w:hAnsi="楷体" w:eastAsia="楷体" w:cs="楷体"/>
        </w:rPr>
        <w:cr/>
      </w:r>
      <w:r>
        <w:rPr>
          <w:rFonts w:hint="eastAsia" w:ascii="楷体" w:hAnsi="楷体" w:eastAsia="楷体" w:cs="楷体"/>
        </w:rPr>
        <w:t xml:space="preserve">    ④读书动笔助学以致用。其实，随手记录是一种“藏往以蓄知”的主要手段，培养概括和叙述原文精神的能力，把随时产生的创造性思想记录下来，这样才能“日有积焉，月有汇焉，久之又久，充满流动，然后，发为文辞，浩乎沛然，将有不自识其所以者矣”。在不经意间，便会发现自己犹如站在了巨人的肩膀之上，提起笔来便能左右逢源。基层官兵大多忙于训练、执勤，在有限的读书时间里，要争分夺秒，触类旁通，带着激情读书，捧着真心领悟，不懂就问，读写结合，多读多练，功到自然成。此外，读书笔记还能在实际操作与训练中起到举一反三，触类旁通的效果，帮助官兵把专业学得精而又精，本领练得硬而又硬，让每一个人在自己的岗位上发挥出最大的能量。</w:t>
      </w:r>
    </w:p>
    <w:p>
      <w:pPr>
        <w:ind w:firstLine="420" w:firstLineChars="200"/>
        <w:rPr>
          <w:rFonts w:hint="eastAsia" w:ascii="楷体" w:hAnsi="楷体" w:eastAsia="楷体" w:cs="楷体"/>
        </w:rPr>
      </w:pPr>
      <w:r>
        <w:rPr>
          <w:rFonts w:hint="eastAsia" w:ascii="楷体" w:hAnsi="楷体" w:eastAsia="楷体" w:cs="楷体"/>
        </w:rPr>
        <w:t>⑤阅读就像是在人们心灵深处装了一部发动机，那些对书籍不感兴趣的人，或“忙得没有功夫看书”的人，终会被时代所淘汰。有道是：“书山有路勤为径。”当“不动笔墨不读书”成为一种良好的习惯，持之以恒，积小成大，积少成多，人生便多了一条迈向成功的捷径。</w:t>
      </w:r>
    </w:p>
    <w:p>
      <w:pPr>
        <w:ind w:firstLine="5040" w:firstLineChars="2400"/>
        <w:rPr>
          <w:rFonts w:hint="eastAsia"/>
        </w:rPr>
      </w:pPr>
      <w:r>
        <w:rPr>
          <w:rFonts w:hint="eastAsia" w:ascii="仿宋" w:hAnsi="仿宋" w:eastAsia="仿宋" w:cs="仿宋"/>
        </w:rPr>
        <w:t>（节选自《解放军报》2019</w:t>
      </w:r>
      <w:r>
        <w:rPr>
          <w:rFonts w:hint="eastAsia" w:ascii="仿宋" w:hAnsi="仿宋" w:eastAsia="仿宋" w:cs="仿宋"/>
          <w:lang w:val="en-US" w:eastAsia="zh-CN"/>
        </w:rPr>
        <w:t>.</w:t>
      </w:r>
      <w:r>
        <w:rPr>
          <w:rFonts w:hint="eastAsia" w:ascii="仿宋" w:hAnsi="仿宋" w:eastAsia="仿宋" w:cs="仿宋"/>
        </w:rPr>
        <w:t>10</w:t>
      </w:r>
      <w:r>
        <w:rPr>
          <w:rFonts w:hint="eastAsia" w:ascii="仿宋" w:hAnsi="仿宋" w:eastAsia="仿宋" w:cs="仿宋"/>
          <w:lang w:val="en-US" w:eastAsia="zh-CN"/>
        </w:rPr>
        <w:t>.</w:t>
      </w:r>
      <w:r>
        <w:rPr>
          <w:rFonts w:hint="eastAsia" w:ascii="仿宋" w:hAnsi="仿宋" w:eastAsia="仿宋" w:cs="仿宋"/>
        </w:rPr>
        <w:t>21）</w:t>
      </w:r>
    </w:p>
    <w:p>
      <w:pPr>
        <w:numPr>
          <w:ilvl w:val="0"/>
          <w:numId w:val="0"/>
        </w:numPr>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1.</w:t>
      </w:r>
      <w:r>
        <w:rPr>
          <w:rFonts w:hint="eastAsia" w:asciiTheme="minorEastAsia" w:hAnsiTheme="minorEastAsia" w:eastAsiaTheme="minorEastAsia" w:cstheme="minorEastAsia"/>
        </w:rPr>
        <w:t>概括文章的主要观点。</w:t>
      </w:r>
      <w:r>
        <w:rPr>
          <w:rFonts w:hint="eastAsia" w:asciiTheme="minorEastAsia" w:hAnsiTheme="minorEastAsia" w:eastAsiaTheme="minorEastAsia" w:cstheme="minorEastAsia"/>
          <w:lang w:val="en-US" w:eastAsia="zh-CN"/>
        </w:rPr>
        <w:t>（3分）</w:t>
      </w:r>
    </w:p>
    <w:p>
      <w:pPr>
        <w:rPr>
          <w:rFonts w:hint="eastAsia"/>
        </w:rPr>
      </w:pPr>
    </w:p>
    <w:p>
      <w:pPr>
        <w:rPr>
          <w:rFonts w:hint="eastAsia" w:asciiTheme="minorEastAsia" w:hAnsiTheme="minorEastAsia" w:cstheme="minorEastAsia"/>
          <w:lang w:val="en-US" w:eastAsia="zh-CN"/>
        </w:rPr>
      </w:pPr>
    </w:p>
    <w:p>
      <w:pPr>
        <w:rPr>
          <w:rFonts w:hint="eastAsia"/>
        </w:rPr>
      </w:pPr>
      <w:r>
        <w:rPr>
          <w:rFonts w:hint="eastAsia" w:asciiTheme="minorEastAsia" w:hAnsiTheme="minorEastAsia" w:cstheme="minorEastAsia"/>
          <w:lang w:val="en-US" w:eastAsia="zh-CN"/>
        </w:rPr>
        <w:t>2.请简要概括选文的论证思路。（2分）</w:t>
      </w:r>
    </w:p>
    <w:p>
      <w:pPr>
        <w:pStyle w:val="3"/>
        <w:rPr>
          <w:rFonts w:hint="eastAsia" w:eastAsia="宋体"/>
          <w:lang w:val="en-US" w:eastAsia="zh-CN"/>
        </w:rPr>
      </w:pPr>
    </w:p>
    <w:p>
      <w:pPr>
        <w:rPr>
          <w:rFonts w:hint="eastAsia" w:eastAsia="宋体"/>
          <w:lang w:val="en-US" w:eastAsia="zh-CN"/>
        </w:rPr>
      </w:pPr>
    </w:p>
    <w:p>
      <w:pPr>
        <w:numPr>
          <w:ilvl w:val="0"/>
          <w:numId w:val="0"/>
        </w:numPr>
        <w:rPr>
          <w:rFonts w:hint="eastAsia" w:asciiTheme="minorEastAsia" w:hAnsiTheme="minorEastAsia" w:eastAsiaTheme="minorEastAsia" w:cstheme="minorEastAsia"/>
        </w:rPr>
      </w:pPr>
      <w:r>
        <w:rPr>
          <w:rFonts w:hint="eastAsia" w:asciiTheme="minorEastAsia" w:hAnsiTheme="minorEastAsia" w:cstheme="minorEastAsia"/>
          <w:lang w:val="en-US" w:eastAsia="zh-CN"/>
        </w:rPr>
        <w:t>3.</w:t>
      </w:r>
      <w:r>
        <w:rPr>
          <w:rFonts w:hint="eastAsia" w:asciiTheme="minorEastAsia" w:hAnsiTheme="minorEastAsia" w:eastAsiaTheme="minorEastAsia" w:cstheme="minorEastAsia"/>
        </w:rPr>
        <w:t>分析第③段运用的论证方法及作用。</w:t>
      </w:r>
      <w:r>
        <w:rPr>
          <w:rFonts w:hint="eastAsia" w:asciiTheme="minorEastAsia" w:hAnsiTheme="minorEastAsia" w:eastAsiaTheme="minorEastAsia" w:cstheme="minorEastAsia"/>
          <w:lang w:val="en-US" w:eastAsia="zh-CN"/>
        </w:rPr>
        <w:t>（</w:t>
      </w:r>
      <w:r>
        <w:rPr>
          <w:rFonts w:hint="eastAsia" w:asciiTheme="minorEastAsia" w:hAnsiTheme="minorEastAsia" w:cstheme="minorEastAsia"/>
          <w:lang w:val="en-US" w:eastAsia="zh-CN"/>
        </w:rPr>
        <w:t>4</w:t>
      </w:r>
      <w:r>
        <w:rPr>
          <w:rFonts w:hint="eastAsia" w:asciiTheme="minorEastAsia" w:hAnsiTheme="minorEastAsia" w:eastAsiaTheme="minorEastAsia" w:cstheme="minorEastAsia"/>
          <w:lang w:val="en-US" w:eastAsia="zh-CN"/>
        </w:rPr>
        <w:t>分）</w:t>
      </w:r>
    </w:p>
    <w:p>
      <w:pPr>
        <w:ind w:firstLine="420" w:firstLineChars="200"/>
        <w:rPr>
          <w:color w:val="FF0000"/>
        </w:rPr>
      </w:pPr>
    </w:p>
    <w:p>
      <w:pPr>
        <w:pStyle w:val="3"/>
        <w:rPr>
          <w:color w:val="FF0000"/>
        </w:rPr>
      </w:pPr>
    </w:p>
    <w:p>
      <w:pPr>
        <w:rPr>
          <w:rFonts w:hint="eastAsia"/>
        </w:rPr>
      </w:pPr>
      <w:r>
        <w:rPr>
          <w:rFonts w:hint="eastAsia" w:ascii="宋体" w:hAnsi="宋体"/>
          <w:szCs w:val="21"/>
          <w:lang w:val="en-US" w:eastAsia="zh-CN"/>
        </w:rPr>
        <w:t>4.从选文来看，作者认为读书动笔有哪些书益处？（3分）</w:t>
      </w:r>
    </w:p>
    <w:p>
      <w:pPr>
        <w:pStyle w:val="3"/>
        <w:rPr>
          <w:rFonts w:hint="eastAsia"/>
        </w:rPr>
      </w:pPr>
    </w:p>
    <w:p>
      <w:pPr>
        <w:rPr>
          <w:rFonts w:hint="eastAsia"/>
        </w:rPr>
      </w:pPr>
    </w:p>
    <w:p>
      <w:pPr>
        <w:rPr>
          <w:rFonts w:hint="eastAsia"/>
        </w:rPr>
      </w:pPr>
      <w:r>
        <w:rPr>
          <w:rFonts w:hint="eastAsia" w:ascii="宋体" w:hAnsi="宋体"/>
          <w:szCs w:val="21"/>
          <w:lang w:val="en-US" w:eastAsia="zh-CN"/>
        </w:rPr>
        <w:t>5.阅读选文后，你得到</w:t>
      </w:r>
      <w:r>
        <w:rPr>
          <w:rFonts w:hint="eastAsia"/>
        </w:rPr>
        <w:t>了怎样的启示，请简要作答。</w:t>
      </w:r>
      <w:r>
        <w:rPr>
          <w:rFonts w:hint="eastAsia" w:ascii="宋体" w:hAnsi="宋体"/>
          <w:szCs w:val="21"/>
          <w:lang w:val="en-US" w:eastAsia="zh-CN"/>
        </w:rPr>
        <w:t>（3分）</w:t>
      </w:r>
    </w:p>
    <w:p>
      <w:pPr>
        <w:ind w:firstLine="420" w:firstLineChars="200"/>
        <w:rPr>
          <w:rFonts w:hint="eastAsia"/>
        </w:rPr>
      </w:pPr>
    </w:p>
    <w:p>
      <w:pPr>
        <w:pStyle w:val="3"/>
        <w:rPr>
          <w:rFonts w:hint="eastAsia"/>
        </w:rPr>
      </w:pPr>
    </w:p>
    <w:p>
      <w:pPr>
        <w:numPr>
          <w:ilvl w:val="0"/>
          <w:numId w:val="0"/>
        </w:numPr>
        <w:shd w:val="clear"/>
        <w:rPr>
          <w:rFonts w:hint="eastAsia"/>
          <w:lang w:val="en-US" w:eastAsia="zh-CN"/>
        </w:rPr>
      </w:pPr>
      <w:r>
        <w:rPr>
          <w:rFonts w:hint="eastAsia" w:asciiTheme="minorEastAsia" w:hAnsiTheme="minorEastAsia" w:cstheme="minorEastAsia"/>
          <w:highlight w:val="none"/>
          <w:lang w:val="en-US" w:eastAsia="zh-CN"/>
        </w:rPr>
        <w:t>十一、</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keepNext w:val="0"/>
        <w:keepLines w:val="0"/>
        <w:pageBreakBefore w:val="0"/>
        <w:kinsoku/>
        <w:wordWrap/>
        <w:overflowPunct/>
        <w:topLinePunct w:val="0"/>
        <w:autoSpaceDE/>
        <w:autoSpaceDN/>
        <w:bidi w:val="0"/>
        <w:jc w:val="center"/>
        <w:textAlignment w:val="auto"/>
        <w:rPr>
          <w:rFonts w:ascii="黑体" w:hAnsi="黑体" w:eastAsia="黑体" w:cs="黑体"/>
          <w:bCs/>
          <w:color w:val="000000"/>
          <w:sz w:val="21"/>
          <w:szCs w:val="21"/>
          <w:highlight w:val="none"/>
          <w:shd w:val="clear" w:color="auto" w:fill="FFFFFF"/>
        </w:rPr>
      </w:pPr>
      <w:r>
        <w:rPr>
          <w:rFonts w:hint="eastAsia" w:ascii="黑体" w:hAnsi="黑体" w:eastAsia="黑体" w:cs="黑体"/>
          <w:bCs/>
          <w:color w:val="000000"/>
          <w:sz w:val="21"/>
          <w:szCs w:val="21"/>
          <w:highlight w:val="none"/>
          <w:shd w:val="clear" w:color="auto" w:fill="FFFFFF"/>
          <w:lang w:eastAsia="zh-CN"/>
        </w:rPr>
        <w:t>书本</w:t>
      </w:r>
      <w:r>
        <w:rPr>
          <w:rFonts w:hint="eastAsia" w:ascii="黑体" w:hAnsi="黑体" w:eastAsia="黑体" w:cs="黑体"/>
          <w:bCs/>
          <w:color w:val="000000"/>
          <w:sz w:val="21"/>
          <w:szCs w:val="21"/>
          <w:highlight w:val="none"/>
          <w:shd w:val="clear" w:color="auto" w:fill="FFFFFF"/>
        </w:rPr>
        <w:t>的力量</w:t>
      </w:r>
    </w:p>
    <w:p>
      <w:pPr>
        <w:keepNext w:val="0"/>
        <w:keepLines w:val="0"/>
        <w:pageBreakBefore w:val="0"/>
        <w:widowControl/>
        <w:kinsoku/>
        <w:wordWrap/>
        <w:overflowPunct/>
        <w:topLinePunct w:val="0"/>
        <w:autoSpaceDE/>
        <w:autoSpaceDN/>
        <w:bidi w:val="0"/>
        <w:jc w:val="center"/>
        <w:textAlignment w:val="auto"/>
        <w:rPr>
          <w:rFonts w:hint="eastAsia" w:ascii="仿宋" w:hAnsi="仿宋" w:eastAsia="仿宋" w:cs="仿宋"/>
          <w:kern w:val="0"/>
          <w:sz w:val="21"/>
          <w:szCs w:val="21"/>
          <w:highlight w:val="none"/>
          <w:lang w:bidi="ar"/>
        </w:rPr>
      </w:pPr>
      <w:r>
        <w:rPr>
          <w:rFonts w:hint="eastAsia" w:ascii="仿宋" w:hAnsi="仿宋" w:eastAsia="仿宋" w:cs="仿宋"/>
          <w:kern w:val="0"/>
          <w:sz w:val="21"/>
          <w:szCs w:val="21"/>
          <w:highlight w:val="none"/>
          <w:lang w:bidi="ar"/>
        </w:rPr>
        <w:t>徐 强</w:t>
      </w:r>
    </w:p>
    <w:p>
      <w:pPr>
        <w:keepNext w:val="0"/>
        <w:keepLines w:val="0"/>
        <w:pageBreakBefore w:val="0"/>
        <w:widowControl/>
        <w:kinsoku/>
        <w:wordWrap/>
        <w:overflowPunct/>
        <w:topLinePunct w:val="0"/>
        <w:autoSpaceDE/>
        <w:autoSpaceDN/>
        <w:bidi w:val="0"/>
        <w:ind w:firstLine="420" w:firstLineChars="200"/>
        <w:jc w:val="left"/>
        <w:textAlignment w:val="auto"/>
        <w:rPr>
          <w:rFonts w:ascii="楷体" w:hAnsi="楷体" w:eastAsia="楷体" w:cs="楷体"/>
          <w:kern w:val="0"/>
          <w:sz w:val="21"/>
          <w:szCs w:val="21"/>
          <w:highlight w:val="none"/>
          <w:lang w:bidi="ar"/>
        </w:rPr>
      </w:pPr>
      <w:r>
        <w:rPr>
          <w:rFonts w:ascii="楷体" w:hAnsi="楷体" w:eastAsia="楷体" w:cs="楷体"/>
          <w:kern w:val="0"/>
          <w:sz w:val="21"/>
          <w:szCs w:val="21"/>
          <w:highlight w:val="none"/>
          <w:lang w:bidi="ar"/>
        </w:rPr>
        <w:fldChar w:fldCharType="begin"/>
      </w:r>
      <w:r>
        <w:rPr>
          <w:rFonts w:ascii="楷体" w:hAnsi="楷体" w:eastAsia="楷体" w:cs="楷体"/>
          <w:kern w:val="0"/>
          <w:sz w:val="21"/>
          <w:szCs w:val="21"/>
          <w:highlight w:val="none"/>
          <w:lang w:bidi="ar"/>
        </w:rPr>
        <w:instrText xml:space="preserve"> </w:instrText>
      </w:r>
      <w:r>
        <w:rPr>
          <w:rFonts w:hint="eastAsia" w:ascii="楷体" w:hAnsi="楷体" w:eastAsia="楷体" w:cs="楷体"/>
          <w:kern w:val="0"/>
          <w:sz w:val="21"/>
          <w:szCs w:val="21"/>
          <w:highlight w:val="none"/>
          <w:lang w:bidi="ar"/>
        </w:rPr>
        <w:instrText xml:space="preserve">= 1 \* GB3</w:instrText>
      </w:r>
      <w:r>
        <w:rPr>
          <w:rFonts w:ascii="楷体" w:hAnsi="楷体" w:eastAsia="楷体" w:cs="楷体"/>
          <w:kern w:val="0"/>
          <w:sz w:val="21"/>
          <w:szCs w:val="21"/>
          <w:highlight w:val="none"/>
          <w:lang w:bidi="ar"/>
        </w:rPr>
        <w:instrText xml:space="preserve"> </w:instrText>
      </w:r>
      <w:r>
        <w:rPr>
          <w:rFonts w:ascii="楷体" w:hAnsi="楷体" w:eastAsia="楷体" w:cs="楷体"/>
          <w:kern w:val="0"/>
          <w:sz w:val="21"/>
          <w:szCs w:val="21"/>
          <w:highlight w:val="none"/>
          <w:lang w:bidi="ar"/>
        </w:rPr>
        <w:fldChar w:fldCharType="separate"/>
      </w:r>
      <w:r>
        <w:rPr>
          <w:rFonts w:hint="eastAsia" w:ascii="楷体" w:hAnsi="楷体" w:eastAsia="楷体" w:cs="楷体"/>
          <w:kern w:val="0"/>
          <w:sz w:val="21"/>
          <w:szCs w:val="21"/>
          <w:highlight w:val="none"/>
          <w:lang w:bidi="ar"/>
        </w:rPr>
        <w:t>①</w:t>
      </w:r>
      <w:r>
        <w:rPr>
          <w:rFonts w:ascii="楷体" w:hAnsi="楷体" w:eastAsia="楷体" w:cs="楷体"/>
          <w:kern w:val="0"/>
          <w:sz w:val="21"/>
          <w:szCs w:val="21"/>
          <w:highlight w:val="none"/>
          <w:lang w:bidi="ar"/>
        </w:rPr>
        <w:fldChar w:fldCharType="end"/>
      </w:r>
      <w:r>
        <w:rPr>
          <w:rFonts w:hint="eastAsia" w:ascii="楷体" w:hAnsi="楷体" w:eastAsia="楷体" w:cs="楷体"/>
          <w:kern w:val="0"/>
          <w:sz w:val="21"/>
          <w:szCs w:val="21"/>
          <w:highlight w:val="none"/>
          <w:lang w:bidi="ar"/>
        </w:rPr>
        <w:t>北宋皇帝宋真宗赵恒写有一首《劝学诗》：“富家不用买良田，书中自有千钟粟。安居不用架高堂，书中自有黄金屋。出门莫恨无人随，书中车马多如簇。娶妻莫恨无良媒，书中自有颜如玉。男儿若遂平生志，六经勤向窗前读。”</w:t>
      </w:r>
    </w:p>
    <w:p>
      <w:pPr>
        <w:keepNext w:val="0"/>
        <w:keepLines w:val="0"/>
        <w:pageBreakBefore w:val="0"/>
        <w:widowControl/>
        <w:kinsoku/>
        <w:wordWrap/>
        <w:overflowPunct/>
        <w:topLinePunct w:val="0"/>
        <w:autoSpaceDE/>
        <w:autoSpaceDN/>
        <w:bidi w:val="0"/>
        <w:ind w:firstLine="420" w:firstLineChars="200"/>
        <w:jc w:val="left"/>
        <w:textAlignment w:val="auto"/>
        <w:rPr>
          <w:rFonts w:ascii="楷体" w:hAnsi="楷体" w:eastAsia="楷体" w:cs="楷体"/>
          <w:kern w:val="0"/>
          <w:sz w:val="21"/>
          <w:szCs w:val="21"/>
          <w:highlight w:val="none"/>
          <w:lang w:bidi="ar"/>
        </w:rPr>
      </w:pPr>
      <w:r>
        <w:rPr>
          <w:rFonts w:ascii="楷体" w:hAnsi="楷体" w:eastAsia="楷体" w:cs="楷体"/>
          <w:kern w:val="0"/>
          <w:sz w:val="21"/>
          <w:szCs w:val="21"/>
          <w:highlight w:val="none"/>
          <w:lang w:bidi="ar"/>
        </w:rPr>
        <w:fldChar w:fldCharType="begin"/>
      </w:r>
      <w:r>
        <w:rPr>
          <w:rFonts w:ascii="楷体" w:hAnsi="楷体" w:eastAsia="楷体" w:cs="楷体"/>
          <w:kern w:val="0"/>
          <w:sz w:val="21"/>
          <w:szCs w:val="21"/>
          <w:highlight w:val="none"/>
          <w:lang w:bidi="ar"/>
        </w:rPr>
        <w:instrText xml:space="preserve"> </w:instrText>
      </w:r>
      <w:r>
        <w:rPr>
          <w:rFonts w:hint="eastAsia" w:ascii="楷体" w:hAnsi="楷体" w:eastAsia="楷体" w:cs="楷体"/>
          <w:kern w:val="0"/>
          <w:sz w:val="21"/>
          <w:szCs w:val="21"/>
          <w:highlight w:val="none"/>
          <w:lang w:bidi="ar"/>
        </w:rPr>
        <w:instrText xml:space="preserve">= 2 \* GB3</w:instrText>
      </w:r>
      <w:r>
        <w:rPr>
          <w:rFonts w:ascii="楷体" w:hAnsi="楷体" w:eastAsia="楷体" w:cs="楷体"/>
          <w:kern w:val="0"/>
          <w:sz w:val="21"/>
          <w:szCs w:val="21"/>
          <w:highlight w:val="none"/>
          <w:lang w:bidi="ar"/>
        </w:rPr>
        <w:instrText xml:space="preserve"> </w:instrText>
      </w:r>
      <w:r>
        <w:rPr>
          <w:rFonts w:ascii="楷体" w:hAnsi="楷体" w:eastAsia="楷体" w:cs="楷体"/>
          <w:kern w:val="0"/>
          <w:sz w:val="21"/>
          <w:szCs w:val="21"/>
          <w:highlight w:val="none"/>
          <w:lang w:bidi="ar"/>
        </w:rPr>
        <w:fldChar w:fldCharType="separate"/>
      </w:r>
      <w:r>
        <w:rPr>
          <w:rFonts w:hint="eastAsia" w:ascii="楷体" w:hAnsi="楷体" w:eastAsia="楷体" w:cs="楷体"/>
          <w:kern w:val="0"/>
          <w:sz w:val="21"/>
          <w:szCs w:val="21"/>
          <w:highlight w:val="none"/>
          <w:lang w:bidi="ar"/>
        </w:rPr>
        <w:t>②</w:t>
      </w:r>
      <w:r>
        <w:rPr>
          <w:rFonts w:ascii="楷体" w:hAnsi="楷体" w:eastAsia="楷体" w:cs="楷体"/>
          <w:kern w:val="0"/>
          <w:sz w:val="21"/>
          <w:szCs w:val="21"/>
          <w:highlight w:val="none"/>
          <w:lang w:bidi="ar"/>
        </w:rPr>
        <w:fldChar w:fldCharType="end"/>
      </w:r>
      <w:r>
        <w:rPr>
          <w:rFonts w:hint="eastAsia" w:ascii="楷体" w:hAnsi="楷体" w:eastAsia="楷体" w:cs="楷体"/>
          <w:kern w:val="0"/>
          <w:sz w:val="21"/>
          <w:szCs w:val="21"/>
          <w:highlight w:val="none"/>
          <w:lang w:bidi="ar"/>
        </w:rPr>
        <w:t>年岁渐长，滚滚红尘之中的人和事，林林总总阅过不少，回头再看《劝学诗》，竟有金玉良言、字字珠玑之感。所谓“万般皆下品，唯有读书高”，我所理解的“高”，并非高低贵贱的“高”，而是说轻重、主次和缓急。人这一辈子，万事之中，当以读书为重、为主、为急，这么说大抵是不会错的。修齐治平，前提在于格物致知，如若不然，则人无一技之长，无以安身立命；国无可用之才，无以繁荣发展。通过读书学习，成就一个最好的自己，其他的收获，就是水到渠成的事情。</w:t>
      </w:r>
    </w:p>
    <w:p>
      <w:pPr>
        <w:keepNext w:val="0"/>
        <w:keepLines w:val="0"/>
        <w:pageBreakBefore w:val="0"/>
        <w:widowControl/>
        <w:kinsoku/>
        <w:wordWrap/>
        <w:overflowPunct/>
        <w:topLinePunct w:val="0"/>
        <w:autoSpaceDE/>
        <w:autoSpaceDN/>
        <w:bidi w:val="0"/>
        <w:ind w:firstLine="420" w:firstLineChars="200"/>
        <w:jc w:val="left"/>
        <w:textAlignment w:val="auto"/>
        <w:rPr>
          <w:rFonts w:ascii="楷体" w:hAnsi="楷体" w:eastAsia="楷体" w:cs="楷体"/>
          <w:kern w:val="0"/>
          <w:sz w:val="21"/>
          <w:szCs w:val="21"/>
          <w:highlight w:val="none"/>
          <w:lang w:bidi="ar"/>
        </w:rPr>
      </w:pPr>
      <w:r>
        <w:rPr>
          <w:rFonts w:ascii="楷体" w:hAnsi="楷体" w:eastAsia="楷体" w:cs="楷体"/>
          <w:kern w:val="0"/>
          <w:sz w:val="21"/>
          <w:szCs w:val="21"/>
          <w:highlight w:val="none"/>
          <w:lang w:bidi="ar"/>
        </w:rPr>
        <w:fldChar w:fldCharType="begin"/>
      </w:r>
      <w:r>
        <w:rPr>
          <w:rFonts w:ascii="楷体" w:hAnsi="楷体" w:eastAsia="楷体" w:cs="楷体"/>
          <w:kern w:val="0"/>
          <w:sz w:val="21"/>
          <w:szCs w:val="21"/>
          <w:highlight w:val="none"/>
          <w:lang w:bidi="ar"/>
        </w:rPr>
        <w:instrText xml:space="preserve"> </w:instrText>
      </w:r>
      <w:r>
        <w:rPr>
          <w:rFonts w:hint="eastAsia" w:ascii="楷体" w:hAnsi="楷体" w:eastAsia="楷体" w:cs="楷体"/>
          <w:kern w:val="0"/>
          <w:sz w:val="21"/>
          <w:szCs w:val="21"/>
          <w:highlight w:val="none"/>
          <w:lang w:bidi="ar"/>
        </w:rPr>
        <w:instrText xml:space="preserve">= 3 \* GB3</w:instrText>
      </w:r>
      <w:r>
        <w:rPr>
          <w:rFonts w:ascii="楷体" w:hAnsi="楷体" w:eastAsia="楷体" w:cs="楷体"/>
          <w:kern w:val="0"/>
          <w:sz w:val="21"/>
          <w:szCs w:val="21"/>
          <w:highlight w:val="none"/>
          <w:lang w:bidi="ar"/>
        </w:rPr>
        <w:instrText xml:space="preserve"> </w:instrText>
      </w:r>
      <w:r>
        <w:rPr>
          <w:rFonts w:ascii="楷体" w:hAnsi="楷体" w:eastAsia="楷体" w:cs="楷体"/>
          <w:kern w:val="0"/>
          <w:sz w:val="21"/>
          <w:szCs w:val="21"/>
          <w:highlight w:val="none"/>
          <w:lang w:bidi="ar"/>
        </w:rPr>
        <w:fldChar w:fldCharType="separate"/>
      </w:r>
      <w:r>
        <w:rPr>
          <w:rFonts w:hint="eastAsia" w:ascii="楷体" w:hAnsi="楷体" w:eastAsia="楷体" w:cs="楷体"/>
          <w:kern w:val="0"/>
          <w:sz w:val="21"/>
          <w:szCs w:val="21"/>
          <w:highlight w:val="none"/>
          <w:lang w:bidi="ar"/>
        </w:rPr>
        <w:t>③</w:t>
      </w:r>
      <w:r>
        <w:rPr>
          <w:rFonts w:ascii="楷体" w:hAnsi="楷体" w:eastAsia="楷体" w:cs="楷体"/>
          <w:kern w:val="0"/>
          <w:sz w:val="21"/>
          <w:szCs w:val="21"/>
          <w:highlight w:val="none"/>
          <w:lang w:bidi="ar"/>
        </w:rPr>
        <w:fldChar w:fldCharType="end"/>
      </w:r>
      <w:r>
        <w:rPr>
          <w:rFonts w:ascii="楷体" w:hAnsi="楷体" w:eastAsia="楷体" w:cs="楷体"/>
          <w:kern w:val="0"/>
          <w:sz w:val="21"/>
          <w:szCs w:val="21"/>
          <w:highlight w:val="none"/>
          <w:lang w:bidi="ar"/>
        </w:rPr>
        <w:t>章太炎先生曾经说过：“大概看前人已成的书，仿佛是借钱一样，借了来，会做买卖，赢得许多利息，本钱虽则要还债主，赢利是自己所有。”（《留学的目的和方法》）章先生的这个观点，我向来是举双手赞成的。而且由于他的启发，我有了更进一层的想法，就是：</w:t>
      </w:r>
      <w:r>
        <w:rPr>
          <w:rFonts w:ascii="楷体" w:hAnsi="楷体" w:eastAsia="楷体" w:cs="楷体"/>
          <w:kern w:val="0"/>
          <w:sz w:val="21"/>
          <w:szCs w:val="21"/>
          <w:highlight w:val="none"/>
          <w:u w:val="single"/>
          <w:lang w:bidi="ar"/>
        </w:rPr>
        <w:t>与其说读书好比向别人借钱，毋宁说读书就像自己存钱。在善于把书本上的知识转化为对自己有用的养分这个前提之下，一个人读书越多，他所拥有的精神财富就越大，而他利用这笔财富所获得的种种好处，便相当于存钱产生了利息。</w:t>
      </w:r>
      <w:r>
        <w:rPr>
          <w:rFonts w:ascii="楷体" w:hAnsi="楷体" w:eastAsia="楷体" w:cs="楷体"/>
          <w:kern w:val="0"/>
          <w:sz w:val="21"/>
          <w:szCs w:val="21"/>
          <w:highlight w:val="none"/>
          <w:lang w:bidi="ar"/>
        </w:rPr>
        <w:t>读书的利息，可以说是一本万利，终生受益，世界上再也找不到第二件可以捡这么大便宜的事情了。</w:t>
      </w:r>
    </w:p>
    <w:p>
      <w:pPr>
        <w:keepNext w:val="0"/>
        <w:keepLines w:val="0"/>
        <w:pageBreakBefore w:val="0"/>
        <w:widowControl/>
        <w:kinsoku/>
        <w:wordWrap/>
        <w:overflowPunct/>
        <w:topLinePunct w:val="0"/>
        <w:autoSpaceDE/>
        <w:autoSpaceDN/>
        <w:bidi w:val="0"/>
        <w:ind w:firstLine="420" w:firstLineChars="200"/>
        <w:jc w:val="left"/>
        <w:textAlignment w:val="auto"/>
        <w:rPr>
          <w:rFonts w:ascii="楷体" w:hAnsi="楷体" w:eastAsia="楷体" w:cs="楷体"/>
          <w:kern w:val="0"/>
          <w:sz w:val="21"/>
          <w:szCs w:val="21"/>
          <w:highlight w:val="none"/>
          <w:lang w:bidi="ar"/>
        </w:rPr>
      </w:pPr>
      <w:r>
        <w:rPr>
          <w:rFonts w:ascii="楷体" w:hAnsi="楷体" w:eastAsia="楷体" w:cs="楷体"/>
          <w:kern w:val="0"/>
          <w:sz w:val="21"/>
          <w:szCs w:val="21"/>
          <w:highlight w:val="none"/>
          <w:lang w:bidi="ar"/>
        </w:rPr>
        <w:fldChar w:fldCharType="begin"/>
      </w:r>
      <w:r>
        <w:rPr>
          <w:rFonts w:ascii="楷体" w:hAnsi="楷体" w:eastAsia="楷体" w:cs="楷体"/>
          <w:kern w:val="0"/>
          <w:sz w:val="21"/>
          <w:szCs w:val="21"/>
          <w:highlight w:val="none"/>
          <w:lang w:bidi="ar"/>
        </w:rPr>
        <w:instrText xml:space="preserve"> </w:instrText>
      </w:r>
      <w:r>
        <w:rPr>
          <w:rFonts w:hint="eastAsia" w:ascii="楷体" w:hAnsi="楷体" w:eastAsia="楷体" w:cs="楷体"/>
          <w:kern w:val="0"/>
          <w:sz w:val="21"/>
          <w:szCs w:val="21"/>
          <w:highlight w:val="none"/>
          <w:lang w:bidi="ar"/>
        </w:rPr>
        <w:instrText xml:space="preserve">= 4 \* GB3</w:instrText>
      </w:r>
      <w:r>
        <w:rPr>
          <w:rFonts w:ascii="楷体" w:hAnsi="楷体" w:eastAsia="楷体" w:cs="楷体"/>
          <w:kern w:val="0"/>
          <w:sz w:val="21"/>
          <w:szCs w:val="21"/>
          <w:highlight w:val="none"/>
          <w:lang w:bidi="ar"/>
        </w:rPr>
        <w:instrText xml:space="preserve"> </w:instrText>
      </w:r>
      <w:r>
        <w:rPr>
          <w:rFonts w:ascii="楷体" w:hAnsi="楷体" w:eastAsia="楷体" w:cs="楷体"/>
          <w:kern w:val="0"/>
          <w:sz w:val="21"/>
          <w:szCs w:val="21"/>
          <w:highlight w:val="none"/>
          <w:lang w:bidi="ar"/>
        </w:rPr>
        <w:fldChar w:fldCharType="separate"/>
      </w:r>
      <w:r>
        <w:rPr>
          <w:rFonts w:hint="eastAsia" w:ascii="楷体" w:hAnsi="楷体" w:eastAsia="楷体" w:cs="楷体"/>
          <w:kern w:val="0"/>
          <w:sz w:val="21"/>
          <w:szCs w:val="21"/>
          <w:highlight w:val="none"/>
          <w:lang w:bidi="ar"/>
        </w:rPr>
        <w:t>④</w:t>
      </w:r>
      <w:r>
        <w:rPr>
          <w:rFonts w:ascii="楷体" w:hAnsi="楷体" w:eastAsia="楷体" w:cs="楷体"/>
          <w:kern w:val="0"/>
          <w:sz w:val="21"/>
          <w:szCs w:val="21"/>
          <w:highlight w:val="none"/>
          <w:lang w:bidi="ar"/>
        </w:rPr>
        <w:fldChar w:fldCharType="end"/>
      </w:r>
      <w:r>
        <w:rPr>
          <w:rFonts w:hint="eastAsia" w:ascii="楷体" w:hAnsi="楷体" w:eastAsia="楷体" w:cs="楷体"/>
          <w:kern w:val="0"/>
          <w:sz w:val="21"/>
          <w:szCs w:val="21"/>
          <w:highlight w:val="none"/>
          <w:lang w:bidi="ar"/>
        </w:rPr>
        <w:t>我的书房里，横七竖八地堆满了各种各样的书籍，经史子集，天文地理……从前看着这些无处安放的书籍，我时常有一种头皮发麻、爱恨交加的感觉。如今转念寻思，“两句三年得，一吟双泪流”“吟安一个字，捻断数茎须”，这些在狭小的空间里“泛滥成灾”的书，可都是作者耗费了少则三五年多则十几年甚至一辈子的时间呕心沥血写出来的作品，是可以终身为我带来利息的存款，高兴都来不及，还有什么好抱怨的呢？</w:t>
      </w:r>
    </w:p>
    <w:p>
      <w:pPr>
        <w:keepNext w:val="0"/>
        <w:keepLines w:val="0"/>
        <w:pageBreakBefore w:val="0"/>
        <w:widowControl/>
        <w:kinsoku/>
        <w:wordWrap/>
        <w:overflowPunct/>
        <w:topLinePunct w:val="0"/>
        <w:autoSpaceDE/>
        <w:autoSpaceDN/>
        <w:bidi w:val="0"/>
        <w:ind w:firstLine="420" w:firstLineChars="200"/>
        <w:jc w:val="left"/>
        <w:textAlignment w:val="auto"/>
        <w:rPr>
          <w:rFonts w:ascii="楷体" w:hAnsi="楷体" w:eastAsia="楷体" w:cs="楷体"/>
          <w:kern w:val="0"/>
          <w:sz w:val="21"/>
          <w:szCs w:val="21"/>
          <w:highlight w:val="none"/>
          <w:lang w:bidi="ar"/>
        </w:rPr>
      </w:pPr>
      <w:r>
        <w:rPr>
          <w:rFonts w:ascii="楷体" w:hAnsi="楷体" w:eastAsia="楷体" w:cs="楷体"/>
          <w:kern w:val="0"/>
          <w:sz w:val="21"/>
          <w:szCs w:val="21"/>
          <w:highlight w:val="none"/>
          <w:lang w:bidi="ar"/>
        </w:rPr>
        <w:fldChar w:fldCharType="begin"/>
      </w:r>
      <w:r>
        <w:rPr>
          <w:rFonts w:ascii="楷体" w:hAnsi="楷体" w:eastAsia="楷体" w:cs="楷体"/>
          <w:kern w:val="0"/>
          <w:sz w:val="21"/>
          <w:szCs w:val="21"/>
          <w:highlight w:val="none"/>
          <w:lang w:bidi="ar"/>
        </w:rPr>
        <w:instrText xml:space="preserve"> </w:instrText>
      </w:r>
      <w:r>
        <w:rPr>
          <w:rFonts w:hint="eastAsia" w:ascii="楷体" w:hAnsi="楷体" w:eastAsia="楷体" w:cs="楷体"/>
          <w:kern w:val="0"/>
          <w:sz w:val="21"/>
          <w:szCs w:val="21"/>
          <w:highlight w:val="none"/>
          <w:lang w:bidi="ar"/>
        </w:rPr>
        <w:instrText xml:space="preserve">= 5 \* GB3</w:instrText>
      </w:r>
      <w:r>
        <w:rPr>
          <w:rFonts w:ascii="楷体" w:hAnsi="楷体" w:eastAsia="楷体" w:cs="楷体"/>
          <w:kern w:val="0"/>
          <w:sz w:val="21"/>
          <w:szCs w:val="21"/>
          <w:highlight w:val="none"/>
          <w:lang w:bidi="ar"/>
        </w:rPr>
        <w:instrText xml:space="preserve"> </w:instrText>
      </w:r>
      <w:r>
        <w:rPr>
          <w:rFonts w:ascii="楷体" w:hAnsi="楷体" w:eastAsia="楷体" w:cs="楷体"/>
          <w:kern w:val="0"/>
          <w:sz w:val="21"/>
          <w:szCs w:val="21"/>
          <w:highlight w:val="none"/>
          <w:lang w:bidi="ar"/>
        </w:rPr>
        <w:fldChar w:fldCharType="separate"/>
      </w:r>
      <w:r>
        <w:rPr>
          <w:rFonts w:hint="eastAsia" w:ascii="楷体" w:hAnsi="楷体" w:eastAsia="楷体" w:cs="楷体"/>
          <w:kern w:val="0"/>
          <w:sz w:val="21"/>
          <w:szCs w:val="21"/>
          <w:highlight w:val="none"/>
          <w:lang w:bidi="ar"/>
        </w:rPr>
        <w:t>⑤</w:t>
      </w:r>
      <w:r>
        <w:rPr>
          <w:rFonts w:ascii="楷体" w:hAnsi="楷体" w:eastAsia="楷体" w:cs="楷体"/>
          <w:kern w:val="0"/>
          <w:sz w:val="21"/>
          <w:szCs w:val="21"/>
          <w:highlight w:val="none"/>
          <w:lang w:bidi="ar"/>
        </w:rPr>
        <w:fldChar w:fldCharType="end"/>
      </w:r>
      <w:r>
        <w:rPr>
          <w:rFonts w:hint="eastAsia" w:ascii="楷体" w:hAnsi="楷体" w:eastAsia="楷体" w:cs="楷体"/>
          <w:kern w:val="0"/>
          <w:sz w:val="21"/>
          <w:szCs w:val="21"/>
          <w:highlight w:val="none"/>
          <w:lang w:bidi="ar"/>
        </w:rPr>
        <w:t>诚哉斯言。正如海明威在《老人与海》中所写的那样：“人可以被毁灭，却不能被打败。”武力可以消灭人的肉体，却无法征服人的灵魂。唯有观念可以改变观念。人的自由发展、社会的开放包容、国家的繁荣昌盛、世界的和平和谐，无不有赖于观念之更新和进步。观念从哪里来？从实践而来，从书本而来，从知识而来，从真理而来。回到我国先贤的教诲，便是“格物致知”。</w:t>
      </w:r>
    </w:p>
    <w:p>
      <w:pPr>
        <w:keepNext w:val="0"/>
        <w:keepLines w:val="0"/>
        <w:pageBreakBefore w:val="0"/>
        <w:kinsoku/>
        <w:wordWrap/>
        <w:overflowPunct/>
        <w:topLinePunct w:val="0"/>
        <w:autoSpaceDE/>
        <w:autoSpaceDN/>
        <w:bidi w:val="0"/>
        <w:jc w:val="right"/>
        <w:textAlignment w:val="auto"/>
        <w:rPr>
          <w:rFonts w:ascii="仿宋" w:hAnsi="仿宋" w:eastAsia="仿宋" w:cs="仿宋"/>
          <w:bCs/>
          <w:color w:val="000000"/>
          <w:sz w:val="21"/>
          <w:szCs w:val="21"/>
          <w:highlight w:val="none"/>
          <w:shd w:val="clear" w:color="auto" w:fill="FFFFFF"/>
        </w:rPr>
      </w:pPr>
      <w:r>
        <w:rPr>
          <w:rFonts w:hint="eastAsia" w:ascii="仿宋" w:hAnsi="仿宋" w:eastAsia="仿宋" w:cs="仿宋"/>
          <w:bCs/>
          <w:color w:val="000000"/>
          <w:sz w:val="21"/>
          <w:szCs w:val="21"/>
          <w:highlight w:val="none"/>
          <w:shd w:val="clear" w:color="auto" w:fill="FFFFFF"/>
        </w:rPr>
        <w:t>（选自《今晚报》</w:t>
      </w:r>
      <w:r>
        <w:rPr>
          <w:rFonts w:hint="eastAsia" w:ascii="仿宋" w:hAnsi="仿宋" w:eastAsia="仿宋" w:cs="仿宋"/>
          <w:bCs/>
          <w:color w:val="000000"/>
          <w:sz w:val="21"/>
          <w:szCs w:val="21"/>
          <w:highlight w:val="none"/>
          <w:shd w:val="clear" w:color="auto" w:fill="FFFFFF"/>
          <w:lang w:val="en-US" w:eastAsia="zh-CN"/>
        </w:rPr>
        <w:t>2019年</w:t>
      </w:r>
      <w:r>
        <w:rPr>
          <w:rFonts w:hint="eastAsia" w:ascii="仿宋" w:hAnsi="仿宋" w:eastAsia="仿宋" w:cs="仿宋"/>
          <w:bCs/>
          <w:color w:val="000000"/>
          <w:sz w:val="21"/>
          <w:szCs w:val="21"/>
          <w:highlight w:val="none"/>
          <w:shd w:val="clear" w:color="auto" w:fill="FFFFFF"/>
        </w:rPr>
        <w:t>12月10日，有删改）</w:t>
      </w:r>
    </w:p>
    <w:p>
      <w:pPr>
        <w:keepNext w:val="0"/>
        <w:keepLines w:val="0"/>
        <w:pageBreakBefore w:val="0"/>
        <w:kinsoku/>
        <w:wordWrap/>
        <w:overflowPunct/>
        <w:topLinePunct w:val="0"/>
        <w:autoSpaceDE/>
        <w:autoSpaceDN/>
        <w:bidi w:val="0"/>
        <w:ind w:right="240"/>
        <w:jc w:val="left"/>
        <w:textAlignment w:val="auto"/>
        <w:rPr>
          <w:rFonts w:hint="eastAsia" w:asciiTheme="minorEastAsia" w:hAnsiTheme="minorEastAsia" w:eastAsiaTheme="minorEastAsia" w:cstheme="minorEastAsia"/>
          <w:bCs/>
          <w:color w:val="000000"/>
          <w:sz w:val="21"/>
          <w:szCs w:val="21"/>
          <w:highlight w:val="none"/>
          <w:shd w:val="clear" w:color="auto" w:fill="FFFFFF"/>
          <w:lang w:val="en-US" w:eastAsia="zh-CN"/>
        </w:rPr>
      </w:pPr>
      <w:r>
        <w:rPr>
          <w:rFonts w:hint="eastAsia" w:asciiTheme="minorEastAsia" w:hAnsiTheme="minorEastAsia" w:eastAsiaTheme="minorEastAsia" w:cstheme="minorEastAsia"/>
          <w:bCs/>
          <w:color w:val="000000"/>
          <w:sz w:val="21"/>
          <w:szCs w:val="21"/>
          <w:highlight w:val="none"/>
          <w:shd w:val="clear" w:color="auto" w:fill="FFFFFF"/>
        </w:rPr>
        <w:t>1.</w:t>
      </w:r>
      <w:r>
        <w:rPr>
          <w:rFonts w:hint="eastAsia" w:asciiTheme="minorEastAsia" w:hAnsiTheme="minorEastAsia" w:eastAsiaTheme="minorEastAsia" w:cstheme="minorEastAsia"/>
          <w:bCs/>
          <w:color w:val="000000"/>
          <w:sz w:val="21"/>
          <w:szCs w:val="21"/>
          <w:highlight w:val="none"/>
          <w:shd w:val="clear" w:color="auto" w:fill="FFFFFF"/>
          <w:lang w:val="en-US" w:eastAsia="zh-CN"/>
        </w:rPr>
        <w:t>文章在讲了哪些关于</w:t>
      </w:r>
      <w:r>
        <w:rPr>
          <w:rFonts w:hint="eastAsia" w:asciiTheme="minorEastAsia" w:hAnsiTheme="minorEastAsia" w:eastAsiaTheme="minorEastAsia" w:cstheme="minorEastAsia"/>
          <w:bCs/>
          <w:color w:val="000000"/>
          <w:sz w:val="21"/>
          <w:szCs w:val="21"/>
          <w:highlight w:val="none"/>
          <w:shd w:val="clear" w:color="auto" w:fill="FFFFFF"/>
        </w:rPr>
        <w:t>“书籍的力量”</w:t>
      </w:r>
      <w:r>
        <w:rPr>
          <w:rFonts w:hint="eastAsia" w:asciiTheme="minorEastAsia" w:hAnsiTheme="minorEastAsia" w:eastAsiaTheme="minorEastAsia" w:cstheme="minorEastAsia"/>
          <w:bCs/>
          <w:color w:val="000000"/>
          <w:sz w:val="21"/>
          <w:szCs w:val="21"/>
          <w:highlight w:val="none"/>
          <w:shd w:val="clear" w:color="auto" w:fill="FFFFFF"/>
          <w:lang w:eastAsia="zh-CN"/>
        </w:rPr>
        <w:t>？</w:t>
      </w:r>
      <w:r>
        <w:rPr>
          <w:rFonts w:hint="eastAsia" w:asciiTheme="minorEastAsia" w:hAnsiTheme="minorEastAsia" w:eastAsiaTheme="minorEastAsia" w:cstheme="minorEastAsia"/>
          <w:bCs/>
          <w:color w:val="000000"/>
          <w:sz w:val="21"/>
          <w:szCs w:val="21"/>
          <w:highlight w:val="none"/>
          <w:shd w:val="clear" w:color="auto" w:fill="FFFFFF"/>
          <w:lang w:val="en-US" w:eastAsia="zh-CN"/>
        </w:rPr>
        <w:t>请简要概括。（</w:t>
      </w:r>
      <w:r>
        <w:rPr>
          <w:rFonts w:hint="eastAsia" w:asciiTheme="minorEastAsia" w:hAnsiTheme="minorEastAsia" w:cstheme="minorEastAsia"/>
          <w:bCs/>
          <w:color w:val="000000"/>
          <w:sz w:val="21"/>
          <w:szCs w:val="21"/>
          <w:highlight w:val="none"/>
          <w:shd w:val="clear" w:color="auto" w:fill="FFFFFF"/>
          <w:lang w:val="en-US" w:eastAsia="zh-CN"/>
        </w:rPr>
        <w:t>3</w:t>
      </w:r>
      <w:r>
        <w:rPr>
          <w:rFonts w:hint="eastAsia" w:asciiTheme="minorEastAsia" w:hAnsiTheme="minorEastAsia" w:eastAsiaTheme="minorEastAsia" w:cstheme="minorEastAsia"/>
          <w:bCs/>
          <w:color w:val="000000"/>
          <w:sz w:val="21"/>
          <w:szCs w:val="21"/>
          <w:highlight w:val="none"/>
          <w:shd w:val="clear" w:color="auto" w:fill="FFFFFF"/>
          <w:lang w:val="en-US" w:eastAsia="zh-CN"/>
        </w:rPr>
        <w:t>分）</w:t>
      </w:r>
    </w:p>
    <w:p>
      <w:pPr>
        <w:keepNext w:val="0"/>
        <w:keepLines w:val="0"/>
        <w:pageBreakBefore w:val="0"/>
        <w:kinsoku/>
        <w:wordWrap/>
        <w:overflowPunct/>
        <w:topLinePunct w:val="0"/>
        <w:autoSpaceDE/>
        <w:autoSpaceDN/>
        <w:bidi w:val="0"/>
        <w:ind w:right="240"/>
        <w:jc w:val="left"/>
        <w:textAlignment w:val="auto"/>
        <w:rPr>
          <w:rFonts w:hint="eastAsia" w:cs="仿宋" w:asciiTheme="minorEastAsia" w:hAnsiTheme="minorEastAsia"/>
          <w:bCs/>
          <w:color w:val="000000"/>
          <w:sz w:val="21"/>
          <w:szCs w:val="21"/>
          <w:highlight w:val="none"/>
          <w:shd w:val="clear" w:color="auto" w:fill="FFFFFF"/>
        </w:rPr>
      </w:pPr>
    </w:p>
    <w:p>
      <w:pPr>
        <w:pStyle w:val="3"/>
        <w:rPr>
          <w:rFonts w:hint="eastAsia"/>
        </w:rPr>
      </w:pPr>
    </w:p>
    <w:p>
      <w:pPr>
        <w:keepNext w:val="0"/>
        <w:keepLines w:val="0"/>
        <w:pageBreakBefore w:val="0"/>
        <w:kinsoku/>
        <w:wordWrap/>
        <w:overflowPunct/>
        <w:topLinePunct w:val="0"/>
        <w:autoSpaceDE/>
        <w:autoSpaceDN/>
        <w:bidi w:val="0"/>
        <w:ind w:right="240"/>
        <w:jc w:val="left"/>
        <w:textAlignment w:val="auto"/>
        <w:rPr>
          <w:rFonts w:hint="default" w:cs="仿宋" w:asciiTheme="minorEastAsia" w:hAnsiTheme="minorEastAsia" w:eastAsiaTheme="minorEastAsia"/>
          <w:bCs/>
          <w:color w:val="000000"/>
          <w:sz w:val="21"/>
          <w:szCs w:val="21"/>
          <w:highlight w:val="none"/>
          <w:shd w:val="clear" w:color="auto" w:fill="FFFFFF"/>
          <w:lang w:val="en-US" w:eastAsia="zh-CN"/>
        </w:rPr>
      </w:pPr>
      <w:r>
        <w:rPr>
          <w:rFonts w:hint="eastAsia" w:cs="仿宋" w:asciiTheme="minorEastAsia" w:hAnsiTheme="minorEastAsia"/>
          <w:bCs/>
          <w:color w:val="000000"/>
          <w:sz w:val="21"/>
          <w:szCs w:val="21"/>
          <w:highlight w:val="none"/>
          <w:shd w:val="clear" w:color="auto" w:fill="FFFFFF"/>
        </w:rPr>
        <w:t>2.</w:t>
      </w:r>
      <w:r>
        <w:rPr>
          <w:rFonts w:hint="eastAsia" w:cs="仿宋" w:asciiTheme="minorEastAsia" w:hAnsiTheme="minorEastAsia"/>
          <w:bCs/>
          <w:color w:val="000000"/>
          <w:sz w:val="21"/>
          <w:szCs w:val="21"/>
          <w:highlight w:val="none"/>
          <w:shd w:val="clear" w:color="auto" w:fill="FFFFFF"/>
          <w:lang w:val="en-US" w:eastAsia="zh-CN"/>
        </w:rPr>
        <w:t>第①段在文中有何作用？（3分）</w:t>
      </w:r>
    </w:p>
    <w:p>
      <w:pPr>
        <w:keepNext w:val="0"/>
        <w:keepLines w:val="0"/>
        <w:pageBreakBefore w:val="0"/>
        <w:kinsoku/>
        <w:wordWrap/>
        <w:overflowPunct/>
        <w:topLinePunct w:val="0"/>
        <w:autoSpaceDE/>
        <w:autoSpaceDN/>
        <w:bidi w:val="0"/>
        <w:ind w:right="240"/>
        <w:jc w:val="left"/>
        <w:textAlignment w:val="auto"/>
        <w:rPr>
          <w:rFonts w:hint="eastAsia" w:cs="仿宋" w:asciiTheme="minorEastAsia" w:hAnsiTheme="minorEastAsia"/>
          <w:bCs/>
          <w:color w:val="000000"/>
          <w:sz w:val="21"/>
          <w:szCs w:val="21"/>
          <w:highlight w:val="none"/>
          <w:shd w:val="clear" w:color="auto" w:fill="FFFFFF"/>
          <w:lang w:val="en-US" w:eastAsia="zh-CN"/>
        </w:rPr>
      </w:pPr>
    </w:p>
    <w:p>
      <w:pPr>
        <w:pStyle w:val="3"/>
        <w:rPr>
          <w:rFonts w:hint="eastAsia" w:cs="仿宋" w:asciiTheme="minorEastAsia" w:hAnsiTheme="minorEastAsia"/>
          <w:bCs/>
          <w:color w:val="000000"/>
          <w:sz w:val="21"/>
          <w:szCs w:val="21"/>
          <w:highlight w:val="none"/>
          <w:shd w:val="clear" w:color="auto" w:fill="FFFFFF"/>
          <w:lang w:val="en-US" w:eastAsia="zh-CN"/>
        </w:rPr>
      </w:pPr>
    </w:p>
    <w:p>
      <w:pPr>
        <w:keepNext w:val="0"/>
        <w:keepLines w:val="0"/>
        <w:pageBreakBefore w:val="0"/>
        <w:kinsoku/>
        <w:wordWrap/>
        <w:overflowPunct/>
        <w:topLinePunct w:val="0"/>
        <w:autoSpaceDE/>
        <w:autoSpaceDN/>
        <w:bidi w:val="0"/>
        <w:ind w:right="240"/>
        <w:jc w:val="left"/>
        <w:textAlignment w:val="auto"/>
        <w:rPr>
          <w:rFonts w:hint="default" w:cs="仿宋" w:asciiTheme="minorEastAsia" w:hAnsiTheme="minorEastAsia"/>
          <w:bCs/>
          <w:color w:val="000000"/>
          <w:sz w:val="21"/>
          <w:szCs w:val="21"/>
          <w:highlight w:val="none"/>
          <w:shd w:val="clear" w:color="auto" w:fill="FFFFFF"/>
          <w:lang w:val="en-US" w:eastAsia="zh-CN"/>
        </w:rPr>
      </w:pPr>
      <w:r>
        <w:rPr>
          <w:rFonts w:hint="eastAsia" w:cs="仿宋" w:asciiTheme="minorEastAsia" w:hAnsiTheme="minorEastAsia"/>
          <w:bCs/>
          <w:color w:val="000000"/>
          <w:sz w:val="21"/>
          <w:szCs w:val="21"/>
          <w:highlight w:val="none"/>
          <w:shd w:val="clear" w:color="auto" w:fill="FFFFFF"/>
          <w:lang w:val="en-US" w:eastAsia="zh-CN"/>
        </w:rPr>
        <w:t>3.第</w:t>
      </w:r>
      <w:r>
        <w:rPr>
          <w:rFonts w:hint="eastAsia" w:cs="仿宋" w:asciiTheme="minorEastAsia" w:hAnsiTheme="minorEastAsia"/>
          <w:bCs/>
          <w:color w:val="000000"/>
          <w:sz w:val="21"/>
          <w:szCs w:val="21"/>
          <w:highlight w:val="none"/>
          <w:shd w:val="clear" w:color="auto" w:fill="FFFFFF"/>
          <w:lang w:val="en-US" w:eastAsia="zh-CN"/>
        </w:rPr>
        <w:fldChar w:fldCharType="begin"/>
      </w:r>
      <w:r>
        <w:rPr>
          <w:rFonts w:hint="eastAsia" w:cs="仿宋" w:asciiTheme="minorEastAsia" w:hAnsiTheme="minorEastAsia"/>
          <w:bCs/>
          <w:color w:val="000000"/>
          <w:sz w:val="21"/>
          <w:szCs w:val="21"/>
          <w:highlight w:val="none"/>
          <w:shd w:val="clear" w:color="auto" w:fill="FFFFFF"/>
          <w:lang w:val="en-US" w:eastAsia="zh-CN"/>
        </w:rPr>
        <w:instrText xml:space="preserve"> = 3 \* GB3 </w:instrText>
      </w:r>
      <w:r>
        <w:rPr>
          <w:rFonts w:hint="eastAsia" w:cs="仿宋" w:asciiTheme="minorEastAsia" w:hAnsiTheme="minorEastAsia"/>
          <w:bCs/>
          <w:color w:val="000000"/>
          <w:sz w:val="21"/>
          <w:szCs w:val="21"/>
          <w:highlight w:val="none"/>
          <w:shd w:val="clear" w:color="auto" w:fill="FFFFFF"/>
          <w:lang w:val="en-US" w:eastAsia="zh-CN"/>
        </w:rPr>
        <w:fldChar w:fldCharType="separate"/>
      </w:r>
      <w:r>
        <w:rPr>
          <w:rFonts w:hint="eastAsia" w:cs="仿宋" w:asciiTheme="minorEastAsia" w:hAnsiTheme="minorEastAsia"/>
          <w:bCs/>
          <w:color w:val="000000"/>
          <w:sz w:val="21"/>
          <w:szCs w:val="21"/>
          <w:highlight w:val="none"/>
          <w:shd w:val="clear" w:color="auto" w:fill="FFFFFF"/>
          <w:lang w:val="en-US" w:eastAsia="zh-CN"/>
        </w:rPr>
        <w:t>③</w:t>
      </w:r>
      <w:r>
        <w:rPr>
          <w:rFonts w:hint="eastAsia" w:cs="仿宋" w:asciiTheme="minorEastAsia" w:hAnsiTheme="minorEastAsia"/>
          <w:bCs/>
          <w:color w:val="000000"/>
          <w:sz w:val="21"/>
          <w:szCs w:val="21"/>
          <w:highlight w:val="none"/>
          <w:shd w:val="clear" w:color="auto" w:fill="FFFFFF"/>
          <w:lang w:val="en-US" w:eastAsia="zh-CN"/>
        </w:rPr>
        <w:fldChar w:fldCharType="end"/>
      </w:r>
      <w:r>
        <w:rPr>
          <w:rFonts w:hint="eastAsia" w:cs="仿宋" w:asciiTheme="minorEastAsia" w:hAnsiTheme="minorEastAsia"/>
          <w:bCs/>
          <w:color w:val="000000"/>
          <w:sz w:val="21"/>
          <w:szCs w:val="21"/>
          <w:highlight w:val="none"/>
          <w:shd w:val="clear" w:color="auto" w:fill="FFFFFF"/>
          <w:lang w:val="en-US" w:eastAsia="zh-CN"/>
        </w:rPr>
        <w:t>段画线句子运用了什么论证方法？有何作用？（2分）</w:t>
      </w:r>
    </w:p>
    <w:p>
      <w:pPr>
        <w:keepNext w:val="0"/>
        <w:keepLines w:val="0"/>
        <w:pageBreakBefore w:val="0"/>
        <w:kinsoku/>
        <w:wordWrap/>
        <w:overflowPunct/>
        <w:topLinePunct w:val="0"/>
        <w:autoSpaceDE/>
        <w:autoSpaceDN/>
        <w:bidi w:val="0"/>
        <w:ind w:right="240"/>
        <w:jc w:val="left"/>
        <w:textAlignment w:val="auto"/>
        <w:rPr>
          <w:rFonts w:hint="eastAsia" w:cs="仿宋" w:asciiTheme="minorEastAsia" w:hAnsiTheme="minorEastAsia"/>
          <w:bCs/>
          <w:color w:val="000000"/>
          <w:sz w:val="21"/>
          <w:szCs w:val="21"/>
          <w:highlight w:val="none"/>
          <w:shd w:val="clear" w:color="auto" w:fill="FFFFFF"/>
          <w:lang w:val="en-US" w:eastAsia="zh-CN"/>
        </w:rPr>
      </w:pPr>
    </w:p>
    <w:p>
      <w:pPr>
        <w:pStyle w:val="3"/>
        <w:rPr>
          <w:rFonts w:hint="eastAsia"/>
          <w:lang w:val="en-US" w:eastAsia="zh-CN"/>
        </w:rPr>
      </w:pPr>
    </w:p>
    <w:p>
      <w:pPr>
        <w:keepNext w:val="0"/>
        <w:keepLines w:val="0"/>
        <w:pageBreakBefore w:val="0"/>
        <w:kinsoku/>
        <w:wordWrap/>
        <w:overflowPunct/>
        <w:topLinePunct w:val="0"/>
        <w:autoSpaceDE/>
        <w:autoSpaceDN/>
        <w:bidi w:val="0"/>
        <w:ind w:right="240"/>
        <w:jc w:val="left"/>
        <w:textAlignment w:val="auto"/>
        <w:rPr>
          <w:rFonts w:hint="default" w:cs="仿宋" w:asciiTheme="minorEastAsia" w:hAnsiTheme="minorEastAsia"/>
          <w:bCs/>
          <w:color w:val="000000"/>
          <w:sz w:val="21"/>
          <w:szCs w:val="21"/>
          <w:highlight w:val="none"/>
          <w:shd w:val="clear" w:color="auto" w:fill="FFFFFF"/>
          <w:lang w:val="en-US"/>
        </w:rPr>
      </w:pPr>
      <w:r>
        <w:rPr>
          <w:rFonts w:hint="eastAsia" w:cs="仿宋" w:asciiTheme="minorEastAsia" w:hAnsiTheme="minorEastAsia"/>
          <w:bCs/>
          <w:color w:val="000000"/>
          <w:sz w:val="21"/>
          <w:szCs w:val="21"/>
          <w:highlight w:val="none"/>
          <w:shd w:val="clear" w:color="auto" w:fill="FFFFFF"/>
          <w:lang w:val="en-US" w:eastAsia="zh-CN"/>
        </w:rPr>
        <w:t>4</w:t>
      </w:r>
      <w:r>
        <w:rPr>
          <w:rFonts w:hint="eastAsia" w:cs="仿宋" w:asciiTheme="minorEastAsia" w:hAnsiTheme="minorEastAsia"/>
          <w:bCs/>
          <w:color w:val="000000"/>
          <w:sz w:val="21"/>
          <w:szCs w:val="21"/>
          <w:highlight w:val="none"/>
          <w:shd w:val="clear" w:color="auto" w:fill="FFFFFF"/>
        </w:rPr>
        <w:t>.下列名言</w:t>
      </w:r>
      <w:r>
        <w:rPr>
          <w:rFonts w:hint="eastAsia" w:cs="仿宋" w:asciiTheme="minorEastAsia" w:hAnsiTheme="minorEastAsia"/>
          <w:bCs/>
          <w:color w:val="000000"/>
          <w:sz w:val="21"/>
          <w:szCs w:val="21"/>
          <w:highlight w:val="none"/>
          <w:shd w:val="clear" w:color="auto" w:fill="FFFFFF"/>
          <w:lang w:val="en-US" w:eastAsia="zh-CN"/>
        </w:rPr>
        <w:t>哪一则更适合做</w:t>
      </w:r>
      <w:r>
        <w:rPr>
          <w:rFonts w:hint="eastAsia" w:cs="仿宋" w:asciiTheme="minorEastAsia" w:hAnsiTheme="minorEastAsia"/>
          <w:bCs/>
          <w:color w:val="000000"/>
          <w:sz w:val="21"/>
          <w:szCs w:val="21"/>
          <w:highlight w:val="none"/>
          <w:shd w:val="clear" w:color="auto" w:fill="FFFFFF"/>
          <w:lang w:eastAsia="zh-CN"/>
        </w:rPr>
        <w:t>文章</w:t>
      </w:r>
      <w:r>
        <w:rPr>
          <w:rFonts w:hint="eastAsia" w:cs="仿宋" w:asciiTheme="minorEastAsia" w:hAnsiTheme="minorEastAsia"/>
          <w:bCs/>
          <w:color w:val="000000"/>
          <w:sz w:val="21"/>
          <w:szCs w:val="21"/>
          <w:highlight w:val="none"/>
          <w:shd w:val="clear" w:color="auto" w:fill="FFFFFF"/>
          <w:lang w:val="en-US" w:eastAsia="zh-CN"/>
        </w:rPr>
        <w:t>的</w:t>
      </w:r>
      <w:r>
        <w:rPr>
          <w:rFonts w:hint="eastAsia" w:cs="仿宋" w:asciiTheme="minorEastAsia" w:hAnsiTheme="minorEastAsia"/>
          <w:bCs/>
          <w:color w:val="000000"/>
          <w:sz w:val="21"/>
          <w:szCs w:val="21"/>
          <w:highlight w:val="none"/>
          <w:shd w:val="clear" w:color="auto" w:fill="FFFFFF"/>
        </w:rPr>
        <w:t>论据</w:t>
      </w:r>
      <w:r>
        <w:rPr>
          <w:rFonts w:hint="eastAsia" w:cs="仿宋" w:asciiTheme="minorEastAsia" w:hAnsiTheme="minorEastAsia"/>
          <w:bCs/>
          <w:color w:val="000000"/>
          <w:sz w:val="21"/>
          <w:szCs w:val="21"/>
          <w:highlight w:val="none"/>
          <w:shd w:val="clear" w:color="auto" w:fill="FFFFFF"/>
          <w:lang w:eastAsia="zh-CN"/>
        </w:rPr>
        <w:t>？</w:t>
      </w:r>
      <w:r>
        <w:rPr>
          <w:rFonts w:hint="eastAsia" w:cs="仿宋" w:asciiTheme="minorEastAsia" w:hAnsiTheme="minorEastAsia"/>
          <w:bCs/>
          <w:color w:val="000000"/>
          <w:sz w:val="21"/>
          <w:szCs w:val="21"/>
          <w:highlight w:val="none"/>
          <w:shd w:val="clear" w:color="auto" w:fill="FFFFFF"/>
          <w:lang w:val="en-US" w:eastAsia="zh-CN"/>
        </w:rPr>
        <w:t>请说明理由。（4分）</w:t>
      </w:r>
    </w:p>
    <w:p>
      <w:pPr>
        <w:keepNext w:val="0"/>
        <w:keepLines w:val="0"/>
        <w:pageBreakBefore w:val="0"/>
        <w:kinsoku/>
        <w:wordWrap/>
        <w:overflowPunct/>
        <w:topLinePunct w:val="0"/>
        <w:autoSpaceDE/>
        <w:autoSpaceDN/>
        <w:bidi w:val="0"/>
        <w:ind w:right="240" w:firstLine="140" w:firstLineChars="67"/>
        <w:jc w:val="left"/>
        <w:textAlignment w:val="auto"/>
        <w:rPr>
          <w:rFonts w:hint="eastAsia" w:ascii="仿宋" w:hAnsi="仿宋" w:eastAsia="仿宋" w:cs="仿宋"/>
          <w:bCs/>
          <w:color w:val="000000"/>
          <w:sz w:val="21"/>
          <w:szCs w:val="21"/>
          <w:highlight w:val="none"/>
          <w:shd w:val="clear" w:color="auto" w:fill="FFFFFF"/>
        </w:rPr>
      </w:pPr>
      <w:r>
        <w:rPr>
          <w:rFonts w:hint="eastAsia" w:ascii="楷体" w:hAnsi="楷体" w:eastAsia="楷体" w:cs="楷体"/>
          <w:bCs/>
          <w:color w:val="000000"/>
          <w:sz w:val="21"/>
          <w:szCs w:val="21"/>
          <w:highlight w:val="none"/>
          <w:shd w:val="clear" w:color="auto" w:fill="FFFFFF"/>
          <w:lang w:val="en-US" w:eastAsia="zh-CN"/>
        </w:rPr>
        <w:t>①</w:t>
      </w:r>
      <w:r>
        <w:rPr>
          <w:rFonts w:hint="eastAsia" w:ascii="楷体" w:hAnsi="楷体" w:eastAsia="楷体" w:cs="楷体"/>
          <w:bCs/>
          <w:color w:val="000000"/>
          <w:sz w:val="21"/>
          <w:szCs w:val="21"/>
          <w:highlight w:val="none"/>
          <w:shd w:val="clear" w:color="auto" w:fill="FFFFFF"/>
        </w:rPr>
        <w:t>发奋识遍天下字，立志读尽人间书</w:t>
      </w:r>
      <w:r>
        <w:rPr>
          <w:rFonts w:hint="eastAsia" w:ascii="楷体" w:hAnsi="楷体" w:eastAsia="楷体" w:cs="楷体"/>
          <w:bCs/>
          <w:color w:val="000000"/>
          <w:sz w:val="21"/>
          <w:szCs w:val="21"/>
          <w:highlight w:val="none"/>
          <w:shd w:val="clear" w:color="auto" w:fill="FFFFFF"/>
          <w:lang w:val="en-US" w:eastAsia="zh-CN"/>
        </w:rPr>
        <w:t xml:space="preserve">                                 </w:t>
      </w:r>
      <w:r>
        <w:rPr>
          <w:rFonts w:hint="eastAsia" w:ascii="仿宋" w:hAnsi="仿宋" w:eastAsia="仿宋" w:cs="仿宋"/>
          <w:bCs/>
          <w:color w:val="000000"/>
          <w:sz w:val="21"/>
          <w:szCs w:val="21"/>
          <w:highlight w:val="none"/>
          <w:shd w:val="clear" w:color="auto" w:fill="FFFFFF"/>
          <w:lang w:val="en-US" w:eastAsia="zh-CN"/>
        </w:rPr>
        <w:t xml:space="preserve"> </w:t>
      </w:r>
      <w:r>
        <w:rPr>
          <w:rFonts w:hint="eastAsia" w:ascii="仿宋" w:hAnsi="仿宋" w:eastAsia="仿宋" w:cs="仿宋"/>
          <w:bCs/>
          <w:color w:val="000000"/>
          <w:sz w:val="21"/>
          <w:szCs w:val="21"/>
          <w:highlight w:val="none"/>
          <w:shd w:val="clear" w:color="auto" w:fill="FFFFFF"/>
        </w:rPr>
        <w:t>——苏轼</w:t>
      </w:r>
    </w:p>
    <w:p>
      <w:pPr>
        <w:keepNext w:val="0"/>
        <w:keepLines w:val="0"/>
        <w:pageBreakBefore w:val="0"/>
        <w:kinsoku/>
        <w:wordWrap/>
        <w:overflowPunct/>
        <w:topLinePunct w:val="0"/>
        <w:autoSpaceDE/>
        <w:autoSpaceDN/>
        <w:bidi w:val="0"/>
        <w:ind w:right="240" w:firstLine="140" w:firstLineChars="67"/>
        <w:jc w:val="right"/>
        <w:textAlignment w:val="auto"/>
        <w:rPr>
          <w:rFonts w:hint="eastAsia" w:ascii="仿宋" w:hAnsi="仿宋" w:eastAsia="仿宋" w:cs="仿宋"/>
          <w:bCs/>
          <w:color w:val="000000"/>
          <w:sz w:val="21"/>
          <w:szCs w:val="21"/>
          <w:highlight w:val="none"/>
          <w:shd w:val="clear" w:color="auto" w:fill="FFFFFF"/>
        </w:rPr>
      </w:pPr>
      <w:r>
        <w:rPr>
          <w:rFonts w:hint="eastAsia" w:ascii="楷体" w:hAnsi="楷体" w:eastAsia="楷体" w:cs="楷体"/>
          <w:bCs/>
          <w:color w:val="000000"/>
          <w:sz w:val="21"/>
          <w:szCs w:val="21"/>
          <w:highlight w:val="none"/>
          <w:shd w:val="clear" w:color="auto" w:fill="FFFFFF"/>
          <w:lang w:val="en-US" w:eastAsia="zh-CN"/>
        </w:rPr>
        <w:t>②</w:t>
      </w:r>
      <w:r>
        <w:rPr>
          <w:rFonts w:hint="eastAsia" w:ascii="楷体" w:hAnsi="楷体" w:eastAsia="楷体" w:cs="楷体"/>
          <w:bCs/>
          <w:color w:val="000000"/>
          <w:sz w:val="21"/>
          <w:szCs w:val="21"/>
          <w:highlight w:val="none"/>
          <w:shd w:val="clear" w:color="auto" w:fill="FFFFFF"/>
        </w:rPr>
        <w:t xml:space="preserve">书籍是培育我们的良师，无需鞭笞和棍打，不用言语和训斥，不收学费，也不拘形式。 </w:t>
      </w:r>
      <w:r>
        <w:rPr>
          <w:rFonts w:hint="eastAsia" w:ascii="仿宋" w:hAnsi="仿宋" w:eastAsia="仿宋" w:cs="仿宋"/>
          <w:bCs/>
          <w:color w:val="000000"/>
          <w:sz w:val="21"/>
          <w:szCs w:val="21"/>
          <w:highlight w:val="none"/>
          <w:shd w:val="clear" w:color="auto" w:fill="FFFFFF"/>
        </w:rPr>
        <w:t>——德伯里</w:t>
      </w:r>
    </w:p>
    <w:p>
      <w:pPr>
        <w:pStyle w:val="3"/>
        <w:rPr>
          <w:rFonts w:hint="eastAsia"/>
        </w:rPr>
      </w:pPr>
    </w:p>
    <w:p>
      <w:pPr>
        <w:pStyle w:val="3"/>
        <w:numPr>
          <w:ilvl w:val="0"/>
          <w:numId w:val="0"/>
        </w:numPr>
        <w:rPr>
          <w:rFonts w:hint="eastAsia" w:asciiTheme="minorEastAsia" w:hAnsiTheme="minorEastAsia" w:eastAsiaTheme="minorEastAsia" w:cstheme="minorEastAsia"/>
          <w:lang w:val="en-US" w:eastAsia="zh-CN"/>
        </w:rPr>
      </w:pPr>
    </w:p>
    <w:p>
      <w:pPr>
        <w:pStyle w:val="3"/>
        <w:numPr>
          <w:ilvl w:val="0"/>
          <w:numId w:val="0"/>
        </w:num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5.结合选文内容，说说在生活和学习中如何才能做到“格物致知”？（3分）</w:t>
      </w:r>
    </w:p>
    <w:p>
      <w:pPr>
        <w:rPr>
          <w:rFonts w:hint="eastAsia" w:asciiTheme="minorEastAsia" w:hAnsiTheme="minorEastAsia" w:eastAsiaTheme="minorEastAsia" w:cstheme="minorEastAsia"/>
          <w:lang w:val="en-US" w:eastAsia="zh-CN"/>
        </w:rPr>
      </w:pPr>
    </w:p>
    <w:p>
      <w:pPr>
        <w:pStyle w:val="3"/>
        <w:rPr>
          <w:rFonts w:hint="eastAsia" w:asciiTheme="minorEastAsia" w:hAnsiTheme="minorEastAsia" w:eastAsiaTheme="minorEastAsia" w:cstheme="minorEastAsia"/>
          <w:lang w:val="en-US" w:eastAsia="zh-CN"/>
        </w:rPr>
      </w:pPr>
    </w:p>
    <w:p>
      <w:pPr>
        <w:numPr>
          <w:ilvl w:val="0"/>
          <w:numId w:val="0"/>
        </w:numPr>
        <w:shd w:val="clear"/>
        <w:rPr>
          <w:rFonts w:hint="eastAsia" w:ascii="黑体" w:hAnsi="黑体" w:eastAsia="黑体" w:cs="黑体"/>
          <w:bdr w:val="single" w:sz="4" w:space="0"/>
          <w:lang w:val="en-US" w:eastAsia="zh-CN"/>
        </w:rPr>
      </w:pPr>
      <w:r>
        <w:rPr>
          <w:rFonts w:hint="eastAsia" w:ascii="黑体" w:hAnsi="黑体" w:eastAsia="黑体" w:cs="黑体"/>
          <w:bdr w:val="single" w:sz="4" w:space="0"/>
          <w:lang w:val="en-US" w:eastAsia="zh-CN"/>
        </w:rPr>
        <w:t>传统文化</w:t>
      </w:r>
    </w:p>
    <w:p>
      <w:pPr>
        <w:numPr>
          <w:ilvl w:val="0"/>
          <w:numId w:val="0"/>
        </w:numPr>
        <w:shd w:val="clear"/>
        <w:rPr>
          <w:rFonts w:hint="eastAsia" w:asciiTheme="minorEastAsia" w:hAnsiTheme="minorEastAsia" w:eastAsiaTheme="minorEastAsia" w:cstheme="minorEastAsia"/>
          <w:highlight w:val="none"/>
          <w:lang w:val="en-US" w:eastAsia="zh-CN"/>
        </w:rPr>
      </w:pPr>
      <w:r>
        <w:rPr>
          <w:rFonts w:hint="eastAsia" w:asciiTheme="minorEastAsia" w:hAnsiTheme="minorEastAsia" w:eastAsiaTheme="minorEastAsia" w:cstheme="minorEastAsia"/>
          <w:highlight w:val="none"/>
          <w:lang w:val="en-US" w:eastAsia="zh-CN"/>
        </w:rPr>
        <w:t>十</w:t>
      </w:r>
      <w:r>
        <w:rPr>
          <w:rFonts w:hint="eastAsia" w:asciiTheme="minorEastAsia" w:hAnsiTheme="minorEastAsia" w:cstheme="minorEastAsia"/>
          <w:highlight w:val="none"/>
          <w:lang w:val="en-US" w:eastAsia="zh-CN"/>
        </w:rPr>
        <w:t>二</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numPr>
          <w:ilvl w:val="0"/>
          <w:numId w:val="0"/>
        </w:numPr>
        <w:shd w:val="clear"/>
        <w:ind w:left="630" w:leftChars="300" w:firstLine="2730" w:firstLineChars="1300"/>
        <w:rPr>
          <w:rFonts w:hint="eastAsia" w:ascii="黑体" w:hAnsi="黑体" w:eastAsia="黑体" w:cs="黑体"/>
          <w:sz w:val="21"/>
          <w:szCs w:val="21"/>
        </w:rPr>
      </w:pPr>
      <w:r>
        <w:rPr>
          <w:rFonts w:hint="eastAsia" w:ascii="黑体" w:hAnsi="黑体" w:eastAsia="黑体" w:cs="黑体"/>
          <w:sz w:val="21"/>
          <w:szCs w:val="21"/>
        </w:rPr>
        <w:t>涵养人生的诗意</w:t>
      </w:r>
    </w:p>
    <w:p>
      <w:pPr>
        <w:numPr>
          <w:ilvl w:val="0"/>
          <w:numId w:val="0"/>
        </w:numPr>
        <w:shd w:val="clear"/>
        <w:ind w:firstLine="420" w:firstLineChars="200"/>
        <w:rPr>
          <w:rFonts w:hint="eastAsia" w:ascii="楷体" w:hAnsi="楷体" w:eastAsia="楷体" w:cs="楷体"/>
          <w:sz w:val="21"/>
          <w:szCs w:val="21"/>
        </w:rPr>
      </w:pPr>
      <w:r>
        <w:rPr>
          <w:rFonts w:hint="eastAsia" w:ascii="楷体" w:hAnsi="楷体" w:eastAsia="楷体" w:cs="楷体"/>
          <w:sz w:val="21"/>
          <w:szCs w:val="21"/>
        </w:rPr>
        <w:t>①近日，《中国诗词大会》第四季落幕，陈更战胜了孙晓婧，夺得冠军。在节目中，两位选手令人关注，她们都是工科生，一位在北京大学攻读一般力学与力学基础专业，一位在中科院研修空间环境及其效应。一时间，古典诗词之美与读诗之人，引发网友的广泛讨论。</w:t>
      </w:r>
    </w:p>
    <w:p>
      <w:pPr>
        <w:numPr>
          <w:ilvl w:val="0"/>
          <w:numId w:val="0"/>
        </w:numPr>
        <w:shd w:val="clear"/>
        <w:ind w:firstLine="420" w:firstLineChars="200"/>
        <w:rPr>
          <w:rFonts w:hint="eastAsia" w:ascii="楷体" w:hAnsi="楷体" w:eastAsia="楷体" w:cs="楷体"/>
          <w:sz w:val="21"/>
          <w:szCs w:val="21"/>
        </w:rPr>
      </w:pPr>
      <w:r>
        <w:rPr>
          <w:rFonts w:hint="eastAsia" w:ascii="楷体" w:hAnsi="楷体" w:eastAsia="楷体" w:cs="楷体"/>
          <w:sz w:val="21"/>
          <w:szCs w:val="21"/>
        </w:rPr>
        <w:t>②其实，诗歌是超越学科界限的，只要热爱就能领略诗词之韵。纵观这几季的诗词大会，文科生很多，理工科专业背景的选手也亮眼。他们之中就有北斗卫星导航系统工程师、航天工程师、核电站高级操作员、电气工程专业研究生、导弹工艺员、海洋采油工程师……可以说，理解诗句的精妙、阐释诗歌的内涵，不专属于某一专业，而是基于文化发展与文明演进的一种“基础性知识”。真正热爱诗歌的人，就能在舞台上绽放光彩。</w:t>
      </w:r>
    </w:p>
    <w:p>
      <w:pPr>
        <w:numPr>
          <w:ilvl w:val="0"/>
          <w:numId w:val="0"/>
        </w:numPr>
        <w:shd w:val="clear"/>
        <w:ind w:firstLine="420" w:firstLineChars="200"/>
        <w:rPr>
          <w:rFonts w:hint="eastAsia" w:ascii="楷体" w:hAnsi="楷体" w:eastAsia="楷体" w:cs="楷体"/>
          <w:sz w:val="21"/>
          <w:szCs w:val="21"/>
        </w:rPr>
      </w:pPr>
      <w:r>
        <w:rPr>
          <w:rFonts w:hint="eastAsia" w:ascii="楷体" w:hAnsi="楷体" w:eastAsia="楷体" w:cs="楷体"/>
          <w:sz w:val="21"/>
          <w:szCs w:val="21"/>
        </w:rPr>
        <w:t>③对诗歌的感受，会因理解能力、学识水平而有差异，但作为一种审美、意境与趣味，却是共通的。“床前明月光，疑是地上霜”的思乡、“心思不能言，肠中车轮转”的思念，李白的豪放、杜甫的沉郁，苏轼的豁达、柳永的缠绵，既是表达风格，更是阅读感受。诗歌启发人的情感、心智，丰富了人们对世界的感受，又岂因文理有别？换个角度看，诗歌展现的永恒魅力，本身即是文学的一种胜利。</w:t>
      </w:r>
    </w:p>
    <w:p>
      <w:pPr>
        <w:numPr>
          <w:ilvl w:val="0"/>
          <w:numId w:val="0"/>
        </w:numPr>
        <w:shd w:val="clear"/>
        <w:ind w:firstLine="420" w:firstLineChars="200"/>
        <w:rPr>
          <w:rFonts w:hint="eastAsia" w:ascii="楷体" w:hAnsi="楷体" w:eastAsia="楷体" w:cs="楷体"/>
          <w:sz w:val="21"/>
          <w:szCs w:val="21"/>
        </w:rPr>
      </w:pPr>
      <w:r>
        <w:rPr>
          <w:rFonts w:hint="eastAsia" w:ascii="楷体" w:hAnsi="楷体" w:eastAsia="楷体" w:cs="楷体"/>
          <w:sz w:val="21"/>
          <w:szCs w:val="21"/>
        </w:rPr>
        <w:t>④人们从诗词中感悟美，诗歌更能滋养人。数学家苏步青从事诗歌创作几十年，曾表示“深厚的文学、历史基础是辅助我登上数学殿堂的翅膀，文学、历史知识助我开拓思路，加深对数学的理解”。孙晓婧在节目中说，她当初选择空间环境专业，是因为小时候爸爸带她看星星看月亮，“仙人垂两足，桂树何团团”激发了她对世界的好奇心。诗歌绝不仅是一种可以量化的、可以考核的知识，而是一种理解世界、感受世界的方式，让生命为之更宽广厚重。</w:t>
      </w:r>
    </w:p>
    <w:p>
      <w:pPr>
        <w:numPr>
          <w:ilvl w:val="0"/>
          <w:numId w:val="0"/>
        </w:numPr>
        <w:shd w:val="clear"/>
        <w:ind w:firstLine="420" w:firstLineChars="200"/>
        <w:rPr>
          <w:rFonts w:hint="eastAsia" w:ascii="楷体" w:hAnsi="楷体" w:eastAsia="楷体" w:cs="楷体"/>
          <w:sz w:val="21"/>
          <w:szCs w:val="21"/>
        </w:rPr>
      </w:pPr>
      <w:r>
        <w:rPr>
          <w:rFonts w:hint="eastAsia" w:ascii="楷体" w:hAnsi="楷体" w:eastAsia="楷体" w:cs="楷体"/>
          <w:sz w:val="21"/>
          <w:szCs w:val="21"/>
        </w:rPr>
        <w:t>⑤这也启示我们，专业的精深非常重要，但通识教育、人文素养，也不可或缺。以前常说“学好数理化，走遍天下都不怕”，看重的是数理化学科实用性强、能培养理性思维；后来也讲“只会数理化，想想都后怕”，就是在说仅有理性思维还不够，从人文社会学科中提升自己更重要。文科生不妨有点理工思维，理科生可以涵养人文素养，文理兼修者也可以多些艺术品位。多一些“诗和远方”的融通，提升的不只是全方位素养，更能打开一个开阔的、有厚度的丰富人生。</w:t>
      </w:r>
    </w:p>
    <w:p>
      <w:pPr>
        <w:numPr>
          <w:ilvl w:val="0"/>
          <w:numId w:val="0"/>
        </w:numPr>
        <w:shd w:val="clear"/>
        <w:ind w:firstLine="420" w:firstLineChars="200"/>
        <w:rPr>
          <w:rFonts w:hint="eastAsia" w:ascii="楷体" w:hAnsi="楷体" w:eastAsia="楷体" w:cs="楷体"/>
          <w:sz w:val="21"/>
          <w:szCs w:val="21"/>
        </w:rPr>
      </w:pPr>
      <w:r>
        <w:rPr>
          <w:rFonts w:hint="eastAsia" w:ascii="楷体" w:hAnsi="楷体" w:eastAsia="楷体" w:cs="楷体"/>
          <w:sz w:val="21"/>
          <w:szCs w:val="21"/>
        </w:rPr>
        <w:t>⑥诗心不分文理，诗意自在人心。陈更在夺冠后说：“如果我能在传统文化的路上多做了那么一点点事，让更多的人看到中国古典诗词的美好，我觉得都是值得的。”但愿在人生的道路上，我们都能多一点点诗意。</w:t>
      </w:r>
    </w:p>
    <w:p>
      <w:pPr>
        <w:numPr>
          <w:ilvl w:val="0"/>
          <w:numId w:val="0"/>
        </w:numPr>
        <w:shd w:val="clear"/>
        <w:ind w:firstLine="420" w:firstLineChars="200"/>
        <w:jc w:val="right"/>
        <w:rPr>
          <w:rFonts w:hint="eastAsia" w:ascii="仿宋" w:hAnsi="仿宋" w:eastAsia="仿宋" w:cs="仿宋"/>
          <w:sz w:val="21"/>
          <w:szCs w:val="21"/>
        </w:rPr>
      </w:pPr>
      <w:r>
        <w:rPr>
          <w:rFonts w:hint="eastAsia" w:ascii="仿宋" w:hAnsi="仿宋" w:eastAsia="仿宋" w:cs="仿宋"/>
          <w:sz w:val="21"/>
          <w:szCs w:val="21"/>
        </w:rPr>
        <w:t>（选自《人民日报》2019年02月20日）</w:t>
      </w:r>
    </w:p>
    <w:p>
      <w:pPr>
        <w:numPr>
          <w:ilvl w:val="0"/>
          <w:numId w:val="0"/>
        </w:numPr>
        <w:shd w:val="clear"/>
        <w:ind w:firstLine="420" w:firstLineChars="200"/>
        <w:jc w:val="right"/>
        <w:rPr>
          <w:rFonts w:hint="eastAsia" w:ascii="仿宋" w:hAnsi="仿宋" w:eastAsia="仿宋" w:cs="仿宋"/>
          <w:sz w:val="21"/>
          <w:szCs w:val="21"/>
        </w:rPr>
      </w:pPr>
    </w:p>
    <w:p>
      <w:pPr>
        <w:numPr>
          <w:numId w:val="0"/>
        </w:numPr>
        <w:shd w:val="clear"/>
        <w:jc w:val="both"/>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1.</w:t>
      </w:r>
      <w:r>
        <w:rPr>
          <w:rFonts w:hint="eastAsia" w:asciiTheme="minorEastAsia" w:hAnsiTheme="minorEastAsia" w:eastAsiaTheme="minorEastAsia" w:cstheme="minorEastAsia"/>
          <w:sz w:val="21"/>
          <w:szCs w:val="21"/>
        </w:rPr>
        <w:t>结合文章内容分析应</w:t>
      </w:r>
      <w:r>
        <w:rPr>
          <w:rFonts w:hint="eastAsia" w:asciiTheme="minorEastAsia" w:hAnsiTheme="minorEastAsia" w:cstheme="minorEastAsia"/>
          <w:sz w:val="21"/>
          <w:szCs w:val="21"/>
          <w:lang w:val="en-US" w:eastAsia="zh-CN"/>
        </w:rPr>
        <w:t>如何</w:t>
      </w:r>
      <w:r>
        <w:rPr>
          <w:rFonts w:hint="eastAsia" w:asciiTheme="minorEastAsia" w:hAnsiTheme="minorEastAsia" w:eastAsiaTheme="minorEastAsia" w:cstheme="minorEastAsia"/>
          <w:sz w:val="21"/>
          <w:szCs w:val="21"/>
        </w:rPr>
        <w:t>“涵养人生的诗意”。（3分）</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br w:type="textWrapping"/>
      </w:r>
    </w:p>
    <w:p>
      <w:pPr>
        <w:numPr>
          <w:ilvl w:val="0"/>
          <w:numId w:val="0"/>
        </w:numPr>
        <w:shd w:val="clear"/>
        <w:ind w:leftChars="0"/>
        <w:jc w:val="both"/>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2.选文第③④⑤段位置不能调换的原因是什么？（2分）</w:t>
      </w:r>
    </w:p>
    <w:p>
      <w:pPr>
        <w:numPr>
          <w:ilvl w:val="0"/>
          <w:numId w:val="0"/>
        </w:numPr>
        <w:shd w:val="clear"/>
        <w:ind w:leftChars="0"/>
        <w:jc w:val="both"/>
        <w:rPr>
          <w:rFonts w:hint="eastAsia" w:asciiTheme="minorEastAsia" w:hAnsiTheme="minorEastAsia" w:eastAsiaTheme="minorEastAsia" w:cstheme="minorEastAsia"/>
          <w:sz w:val="21"/>
          <w:szCs w:val="21"/>
        </w:rPr>
      </w:pPr>
    </w:p>
    <w:p>
      <w:pPr>
        <w:numPr>
          <w:ilvl w:val="0"/>
          <w:numId w:val="0"/>
        </w:numPr>
        <w:shd w:val="clear"/>
        <w:ind w:leftChars="0"/>
        <w:jc w:val="both"/>
        <w:rPr>
          <w:rFonts w:hint="eastAsia" w:asciiTheme="minorEastAsia" w:hAnsiTheme="minorEastAsia" w:eastAsiaTheme="minorEastAsia" w:cstheme="minorEastAsia"/>
          <w:sz w:val="21"/>
          <w:szCs w:val="21"/>
        </w:rPr>
      </w:pPr>
    </w:p>
    <w:p>
      <w:pPr>
        <w:numPr>
          <w:ilvl w:val="0"/>
          <w:numId w:val="0"/>
        </w:numPr>
        <w:shd w:val="clear"/>
        <w:ind w:leftChars="0"/>
        <w:jc w:val="both"/>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rPr>
        <w:t>.选文第④段运用了什么论证方法？有什么作用？（4分）</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br w:type="textWrapping"/>
      </w:r>
      <w:r>
        <w:rPr>
          <w:rFonts w:hint="eastAsia" w:asciiTheme="minorEastAsia" w:hAnsiTheme="minorEastAsia" w:cstheme="minorEastAsia"/>
          <w:sz w:val="21"/>
          <w:szCs w:val="21"/>
          <w:lang w:val="en-US" w:eastAsia="zh-CN"/>
        </w:rPr>
        <w:t>4</w:t>
      </w:r>
      <w:r>
        <w:rPr>
          <w:rFonts w:hint="eastAsia" w:asciiTheme="minorEastAsia" w:hAnsiTheme="minorEastAsia" w:eastAsiaTheme="minorEastAsia" w:cstheme="minorEastAsia"/>
          <w:sz w:val="21"/>
          <w:szCs w:val="21"/>
        </w:rPr>
        <w:t>.选文第⑥段有什么作用？（3分）</w:t>
      </w:r>
      <w:r>
        <w:rPr>
          <w:rFonts w:hint="eastAsia" w:asciiTheme="minorEastAsia" w:hAnsiTheme="minorEastAsia" w:eastAsiaTheme="minorEastAsia" w:cstheme="minorEastAsia"/>
          <w:sz w:val="21"/>
          <w:szCs w:val="21"/>
        </w:rPr>
        <w:br w:type="textWrapping"/>
      </w:r>
    </w:p>
    <w:p>
      <w:pPr>
        <w:pStyle w:val="5"/>
        <w:spacing w:before="0" w:beforeAutospacing="0" w:after="0" w:afterAutospacing="0"/>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color w:val="000000"/>
          <w:sz w:val="21"/>
          <w:szCs w:val="21"/>
          <w:lang w:val="en-US" w:eastAsia="zh-CN"/>
        </w:rPr>
        <w:t>5</w:t>
      </w:r>
      <w:r>
        <w:rPr>
          <w:rFonts w:hint="eastAsia" w:asciiTheme="minorEastAsia" w:hAnsiTheme="minorEastAsia" w:eastAsiaTheme="minorEastAsia" w:cstheme="minorEastAsia"/>
          <w:color w:val="000000"/>
          <w:sz w:val="21"/>
          <w:szCs w:val="21"/>
        </w:rPr>
        <w:t>.选出对选文理解分析</w:t>
      </w:r>
      <w:r>
        <w:rPr>
          <w:rFonts w:hint="eastAsia" w:asciiTheme="minorEastAsia" w:hAnsiTheme="minorEastAsia" w:eastAsiaTheme="minorEastAsia" w:cstheme="minorEastAsia"/>
          <w:color w:val="000000"/>
          <w:sz w:val="21"/>
          <w:szCs w:val="21"/>
          <w:em w:val="dot"/>
          <w:lang w:val="en-US" w:eastAsia="zh-CN"/>
        </w:rPr>
        <w:t>有误</w:t>
      </w:r>
      <w:r>
        <w:rPr>
          <w:rFonts w:hint="eastAsia" w:asciiTheme="minorEastAsia" w:hAnsiTheme="minorEastAsia" w:eastAsiaTheme="minorEastAsia" w:cstheme="minorEastAsia"/>
          <w:color w:val="000000"/>
          <w:sz w:val="21"/>
          <w:szCs w:val="21"/>
        </w:rPr>
        <w:t xml:space="preserve">的一项（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w:t>
      </w:r>
      <w:r>
        <w:rPr>
          <w:rFonts w:hint="eastAsia" w:ascii="宋体" w:hAnsi="宋体" w:cs="宋体" w:eastAsiaTheme="minorEastAsia"/>
          <w:kern w:val="2"/>
          <w:sz w:val="21"/>
          <w:szCs w:val="21"/>
          <w:lang w:val="en-US" w:eastAsia="zh-CN" w:bidi="ar-SA"/>
        </w:rPr>
        <w:t>（3分）</w:t>
      </w:r>
    </w:p>
    <w:p>
      <w:pPr>
        <w:numPr>
          <w:ilvl w:val="0"/>
          <w:numId w:val="0"/>
        </w:numPr>
        <w:shd w:val="clear"/>
        <w:jc w:val="both"/>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sz w:val="21"/>
          <w:szCs w:val="21"/>
        </w:rPr>
        <w:t>A.很多理工科的选手也在诗词大会的舞台上绽放光彩，说明只要能领略诗词之韵就能超越学科界限。</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B.领略诗词之韵不专属于某一专业，而是基于文化发展与文明演进的一种“基础性知识”。</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C.人们会因理解能力、学识水平的不同而对诗歌的感受有差异，那是，但审美、意境与趣味是共通的。</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D.专业的精深非常重要，但通识教育、人文素养，也不可或缺，我们应多一些“诗和远方”的融通。</w:t>
      </w:r>
      <w:r>
        <w:rPr>
          <w:rFonts w:hint="eastAsia" w:asciiTheme="minorEastAsia" w:hAnsiTheme="minorEastAsia" w:eastAsiaTheme="minorEastAsia" w:cstheme="minorEastAsia"/>
          <w:sz w:val="21"/>
          <w:szCs w:val="21"/>
        </w:rPr>
        <w:br w:type="textWrapping"/>
      </w:r>
    </w:p>
    <w:p>
      <w:pPr>
        <w:numPr>
          <w:ilvl w:val="0"/>
          <w:numId w:val="0"/>
        </w:numPr>
        <w:shd w:val="clear"/>
      </w:pPr>
      <w:r>
        <w:rPr>
          <w:rFonts w:hint="eastAsia" w:asciiTheme="minorEastAsia" w:hAnsiTheme="minorEastAsia" w:cstheme="minorEastAsia"/>
          <w:highlight w:val="none"/>
          <w:lang w:val="en-US" w:eastAsia="zh-CN"/>
        </w:rPr>
        <w:t>十三、</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pStyle w:val="3"/>
        <w:keepNext w:val="0"/>
        <w:keepLines w:val="0"/>
        <w:pageBreakBefore w:val="0"/>
        <w:widowControl w:val="0"/>
        <w:kinsoku/>
        <w:wordWrap/>
        <w:overflowPunct/>
        <w:topLinePunct w:val="0"/>
        <w:autoSpaceDE/>
        <w:autoSpaceDN/>
        <w:bidi w:val="0"/>
        <w:adjustRightInd/>
        <w:snapToGrid/>
        <w:spacing w:before="0" w:after="0" w:line="360" w:lineRule="exact"/>
        <w:jc w:val="center"/>
        <w:textAlignment w:val="auto"/>
        <w:rPr>
          <w:rFonts w:hint="eastAsia" w:ascii="黑体" w:hAnsi="黑体" w:eastAsia="黑体" w:cs="黑体"/>
          <w:lang w:val="en-US" w:eastAsia="zh-CN"/>
        </w:rPr>
      </w:pPr>
      <w:r>
        <w:rPr>
          <w:rFonts w:hint="eastAsia" w:ascii="黑体" w:hAnsi="黑体" w:eastAsia="黑体" w:cs="黑体"/>
          <w:lang w:val="en-US" w:eastAsia="zh-CN"/>
        </w:rPr>
        <w:t xml:space="preserve">给传统手艺打开另一扇看世界的窗子  </w:t>
      </w:r>
    </w:p>
    <w:p>
      <w:pPr>
        <w:pStyle w:val="3"/>
        <w:keepNext w:val="0"/>
        <w:keepLines w:val="0"/>
        <w:pageBreakBefore w:val="0"/>
        <w:widowControl w:val="0"/>
        <w:kinsoku/>
        <w:wordWrap/>
        <w:overflowPunct/>
        <w:topLinePunct w:val="0"/>
        <w:autoSpaceDE/>
        <w:autoSpaceDN/>
        <w:bidi w:val="0"/>
        <w:adjustRightInd/>
        <w:snapToGrid/>
        <w:spacing w:before="0" w:after="0" w:line="360" w:lineRule="exact"/>
        <w:jc w:val="center"/>
        <w:textAlignment w:val="auto"/>
        <w:rPr>
          <w:rFonts w:hint="eastAsia" w:ascii="宋体" w:hAnsi="宋体" w:eastAsia="宋体" w:cs="宋体"/>
          <w:lang w:val="en-US" w:eastAsia="zh-CN"/>
        </w:rPr>
      </w:pPr>
      <w:r>
        <w:rPr>
          <w:rFonts w:hint="eastAsia" w:ascii="宋体" w:hAnsi="宋体" w:eastAsia="宋体" w:cs="宋体"/>
          <w:lang w:val="en-US" w:eastAsia="zh-CN"/>
        </w:rPr>
        <w:t>王焕</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楷体" w:hAnsi="楷体" w:eastAsia="楷体" w:cs="楷体"/>
          <w:lang w:val="en-US" w:eastAsia="zh-CN"/>
        </w:rPr>
      </w:pPr>
      <w:r>
        <w:rPr>
          <w:rFonts w:hint="eastAsia" w:ascii="楷体" w:hAnsi="楷体" w:eastAsia="楷体" w:cs="楷体"/>
          <w:lang w:val="en-US" w:eastAsia="zh-CN"/>
        </w:rPr>
        <w:t>①现代技术在传统手工艺领域的使用已不罕见，取得了一些阶段性的成就，二者结合研发的创意产品也屡见不鲜。但在更广的现实层面，现代技术与传统手艺之间仍然存在着矛盾：一方面是传统手工艺人对现代技术的抵制，另一方面是滥用现代技术导致的手工艺市场的混乱。</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楷体" w:hAnsi="楷体" w:eastAsia="楷体" w:cs="楷体"/>
          <w:lang w:val="en-US" w:eastAsia="zh-CN"/>
        </w:rPr>
      </w:pPr>
      <w:r>
        <w:rPr>
          <w:rFonts w:hint="eastAsia" w:ascii="楷体" w:hAnsi="楷体" w:eastAsia="楷体" w:cs="楷体"/>
          <w:lang w:val="en-US" w:eastAsia="zh-CN"/>
        </w:rPr>
        <w:t>②传统手工艺的传承与创新其实并不冲突，它们原本就是伴生于手艺生存发展过程中的，能传承至今的手艺一定是与时俱进，不断创新的。所以说，创新原本就是传统手艺发展的题中应有之义，而现代技术的参与，更是为传统手艺打开了另一扇看世界的窗子。</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楷体" w:hAnsi="楷体" w:eastAsia="楷体" w:cs="楷体"/>
          <w:lang w:val="en-US" w:eastAsia="zh-CN"/>
        </w:rPr>
      </w:pPr>
      <w:r>
        <w:rPr>
          <w:rFonts w:hint="eastAsia" w:ascii="楷体" w:hAnsi="楷体" w:eastAsia="楷体" w:cs="楷体"/>
          <w:lang w:val="en-US" w:eastAsia="zh-CN"/>
        </w:rPr>
        <w:t>③比如，随着现代技术的发展，许多传统工艺使用的工具也升级换代，使得过去几乎无法完成的技术成为可能。当雕刻刀具越来越精细，有些刻刀头甚至细如牙签的时候，木雕大师就可以设计创作出“细如发丝”之类更为精致的雕刻作品。</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楷体" w:hAnsi="楷体" w:eastAsia="楷体" w:cs="楷体"/>
          <w:lang w:val="en-US" w:eastAsia="zh-CN"/>
        </w:rPr>
      </w:pPr>
      <w:r>
        <w:rPr>
          <w:rFonts w:hint="eastAsia" w:ascii="楷体" w:hAnsi="楷体" w:eastAsia="楷体" w:cs="楷体"/>
          <w:lang w:val="en-US" w:eastAsia="zh-CN"/>
        </w:rPr>
        <w:t>④现代技术最大的优势是节省人力资源，提高工作效率，将手艺人从重复的、无意义的、高危险的工作中解放出来。银丝工艺中，制银片是很费功夫的：要把银料放到火槽里融为银水，倒入模中变为银条，反复多次用火加热，再用小锤一锤一锤慢慢敲打成银片，要花费很长时间。现在用压银机、绞银丝机就能轻轻松松完成这个任务，而艺人就可以将更多的精力花费在设计制作上。如此，既保留了“锤揲与平錾”的核心手工技艺，又在作品艺术性的表达上体现出了手艺人的“心灵手巧”。</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楷体" w:hAnsi="楷体" w:eastAsia="楷体" w:cs="楷体"/>
          <w:lang w:val="en-US" w:eastAsia="zh-CN"/>
        </w:rPr>
      </w:pPr>
      <w:r>
        <w:rPr>
          <w:rFonts w:hint="eastAsia" w:ascii="楷体" w:hAnsi="楷体" w:eastAsia="楷体" w:cs="楷体"/>
          <w:lang w:val="en-US" w:eastAsia="zh-CN"/>
        </w:rPr>
        <w:t>⑤充分认识现代技术与传统手工艺的跨界融合，探索其可应用范围，将会给许多传统手工艺行业带来真正切合实际的帮助。</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楷体" w:hAnsi="楷体" w:eastAsia="楷体" w:cs="楷体"/>
          <w:lang w:val="en-US" w:eastAsia="zh-CN"/>
        </w:rPr>
      </w:pPr>
      <w:r>
        <w:rPr>
          <w:rFonts w:hint="eastAsia" w:ascii="楷体" w:hAnsi="楷体" w:eastAsia="楷体" w:cs="楷体"/>
          <w:lang w:val="en-US" w:eastAsia="zh-CN"/>
        </w:rPr>
        <w:t>⑥目前，现代技术参与传统手工艺创新的最大难题是——复合型人才缺乏。掌握现代技术的人员大多不懂传统手工技艺，而传统手艺人又不懂现代科技，导致二者之间难以结合。目前，</w:t>
      </w:r>
      <w:r>
        <w:rPr>
          <w:rFonts w:hint="eastAsia" w:ascii="楷体" w:hAnsi="楷体" w:eastAsia="楷体" w:cs="楷体"/>
          <w:em w:val="dot"/>
          <w:lang w:val="en-US" w:eastAsia="zh-CN"/>
        </w:rPr>
        <w:t>这一现象</w:t>
      </w:r>
      <w:r>
        <w:rPr>
          <w:rFonts w:hint="eastAsia" w:ascii="楷体" w:hAnsi="楷体" w:eastAsia="楷体" w:cs="楷体"/>
          <w:lang w:val="en-US" w:eastAsia="zh-CN"/>
        </w:rPr>
        <w:t>已引起关注。一些高等院校开始为手工艺人开设现代科学技术的专业培训，一些掌握现代科技知识的学生也开始到大师工作室学习传统手工。既掌握现代科学技术又懂得传统手工技能的复合型人才队伍正在逐步形成，未来的发展趋势不可估量。</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楷体" w:hAnsi="楷体" w:eastAsia="楷体" w:cs="楷体"/>
          <w:lang w:val="en-US" w:eastAsia="zh-CN"/>
        </w:rPr>
      </w:pPr>
      <w:r>
        <w:rPr>
          <w:rFonts w:hint="eastAsia" w:ascii="楷体" w:hAnsi="楷体" w:eastAsia="楷体" w:cs="楷体"/>
          <w:lang w:val="en-US" w:eastAsia="zh-CN"/>
        </w:rPr>
        <w:t>⑦合理利用现代科技去继承和发展传统手工艺，是中国传统文化资源在当下的创新探索，也是传统手工艺在当下的全新演绎。现代技术与中国传统手工艺的交叉研究，不仅有利于传统手工艺在技术层面的发展，而且有利于文化创新。传统手工艺应大胆地接受和尝试新技术，合理地应用与开发。我们相信，现代技术的参与，不但能让更多的人了解中国传统手工艺，提高民族文化自信心，而且能进一步促进中国文化走向世界，推动文化产业的良性发展。</w:t>
      </w:r>
    </w:p>
    <w:p>
      <w:pPr>
        <w:pStyle w:val="3"/>
        <w:keepNext w:val="0"/>
        <w:keepLines w:val="0"/>
        <w:pageBreakBefore w:val="0"/>
        <w:widowControl w:val="0"/>
        <w:kinsoku/>
        <w:wordWrap/>
        <w:overflowPunct/>
        <w:topLinePunct w:val="0"/>
        <w:autoSpaceDE/>
        <w:autoSpaceDN/>
        <w:bidi w:val="0"/>
        <w:adjustRightInd/>
        <w:snapToGrid/>
        <w:spacing w:before="0" w:after="0" w:line="360" w:lineRule="exact"/>
        <w:jc w:val="right"/>
        <w:textAlignment w:val="auto"/>
        <w:rPr>
          <w:rFonts w:hint="eastAsia" w:ascii="仿宋" w:hAnsi="仿宋" w:eastAsia="仿宋" w:cs="仿宋"/>
          <w:lang w:val="en-US" w:eastAsia="zh-CN"/>
        </w:rPr>
      </w:pPr>
      <w:r>
        <w:rPr>
          <w:rFonts w:hint="eastAsia" w:ascii="楷体" w:hAnsi="楷体" w:eastAsia="楷体" w:cs="楷体"/>
          <w:lang w:val="en-US" w:eastAsia="zh-CN"/>
        </w:rPr>
        <w:t xml:space="preserve">                                    </w:t>
      </w:r>
      <w:r>
        <w:rPr>
          <w:rFonts w:hint="eastAsia" w:ascii="仿宋" w:hAnsi="仿宋" w:eastAsia="仿宋" w:cs="仿宋"/>
          <w:lang w:val="en-US" w:eastAsia="zh-CN"/>
        </w:rPr>
        <w:t>（选自2019年10月13日《光明日报》，有删改）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r>
        <w:rPr>
          <w:rFonts w:hint="eastAsia" w:ascii="宋体" w:hAnsi="宋体" w:eastAsia="宋体" w:cs="宋体"/>
          <w:color w:val="auto"/>
          <w:highlight w:val="none"/>
          <w:lang w:val="en-US" w:eastAsia="zh-CN"/>
        </w:rPr>
        <w:t>1.通读全文，说说选文主要表达了作者</w:t>
      </w:r>
      <w:r>
        <w:rPr>
          <w:rFonts w:hint="eastAsia" w:ascii="宋体" w:hAnsi="宋体" w:cs="宋体"/>
          <w:color w:val="auto"/>
          <w:highlight w:val="none"/>
          <w:lang w:val="en-US" w:eastAsia="zh-CN"/>
        </w:rPr>
        <w:t>的</w:t>
      </w:r>
      <w:r>
        <w:rPr>
          <w:rFonts w:hint="eastAsia" w:ascii="宋体" w:hAnsi="宋体" w:eastAsia="宋体" w:cs="宋体"/>
          <w:color w:val="auto"/>
          <w:highlight w:val="none"/>
          <w:lang w:val="en-US" w:eastAsia="zh-CN"/>
        </w:rPr>
        <w:t>什么观点？（3分）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2.下面这段文字放在本文的哪一段中最恰当？请说明理由。（4分）</w:t>
      </w:r>
    </w:p>
    <w:p>
      <w:pPr>
        <w:pStyle w:val="3"/>
        <w:keepNext w:val="0"/>
        <w:keepLines w:val="0"/>
        <w:pageBreakBefore w:val="0"/>
        <w:widowControl w:val="0"/>
        <w:kinsoku/>
        <w:wordWrap/>
        <w:overflowPunct/>
        <w:topLinePunct w:val="0"/>
        <w:autoSpaceDE/>
        <w:autoSpaceDN/>
        <w:bidi w:val="0"/>
        <w:adjustRightInd/>
        <w:snapToGrid/>
        <w:spacing w:before="0" w:after="0" w:line="360" w:lineRule="exact"/>
        <w:ind w:firstLine="420" w:firstLineChars="200"/>
        <w:textAlignment w:val="auto"/>
        <w:outlineLvl w:val="9"/>
        <w:rPr>
          <w:rFonts w:hint="eastAsia" w:ascii="楷体" w:hAnsi="楷体" w:eastAsia="楷体" w:cs="楷体"/>
          <w:lang w:val="en-US" w:eastAsia="zh-CN"/>
        </w:rPr>
      </w:pPr>
      <w:r>
        <w:rPr>
          <w:rFonts w:hint="eastAsia" w:ascii="楷体" w:hAnsi="楷体" w:eastAsia="楷体" w:cs="楷体"/>
          <w:lang w:val="en-US" w:eastAsia="zh-CN"/>
        </w:rPr>
        <w:t>电窑代替柴窑，温度可以达到1400度以上，大大提高了陶瓷品质的稳定性；利用新的科研成果解决了多元配方的问题，降低瓷土中三氧化二铁的含量，使烧成后的陶瓷更加白润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FF"/>
          <w:lang w:val="en-US" w:eastAsia="zh-CN"/>
        </w:rPr>
      </w:pPr>
    </w:p>
    <w:p>
      <w:pPr>
        <w:pStyle w:val="3"/>
        <w:rPr>
          <w:rFonts w:hint="eastAsia" w:ascii="宋体" w:hAnsi="宋体" w:eastAsia="宋体" w:cs="宋体"/>
          <w:color w:val="0000FF"/>
          <w:lang w:val="en-US" w:eastAsia="zh-CN"/>
        </w:rPr>
      </w:pPr>
    </w:p>
    <w:p>
      <w:pPr>
        <w:pStyle w:val="3"/>
        <w:rPr>
          <w:rFonts w:hint="eastAsia" w:ascii="宋体" w:hAnsi="宋体" w:eastAsia="宋体" w:cs="宋体"/>
          <w:color w:val="auto"/>
          <w:lang w:val="en-US" w:eastAsia="zh-CN"/>
        </w:rPr>
      </w:pPr>
      <w:r>
        <w:rPr>
          <w:rFonts w:hint="eastAsia" w:ascii="宋体" w:hAnsi="宋体" w:cs="宋体"/>
          <w:color w:val="auto"/>
          <w:lang w:val="en-US" w:eastAsia="zh-CN"/>
        </w:rPr>
        <w:t>3.选文</w:t>
      </w:r>
      <w:r>
        <w:rPr>
          <w:rFonts w:hint="eastAsia" w:ascii="宋体" w:hAnsi="宋体" w:eastAsia="宋体" w:cs="宋体"/>
          <w:color w:val="auto"/>
          <w:lang w:val="en-US" w:eastAsia="zh-CN"/>
        </w:rPr>
        <w:t>第④段中将传统制作银片的技艺和现代技艺相比较，这样写有什么作用？（</w:t>
      </w:r>
      <w:r>
        <w:rPr>
          <w:rFonts w:hint="eastAsia" w:ascii="宋体" w:hAnsi="宋体" w:cs="宋体"/>
          <w:color w:val="auto"/>
          <w:lang w:val="en-US" w:eastAsia="zh-CN"/>
        </w:rPr>
        <w:t>2</w:t>
      </w:r>
      <w:r>
        <w:rPr>
          <w:rFonts w:hint="eastAsia" w:ascii="宋体" w:hAnsi="宋体" w:eastAsia="宋体" w:cs="宋体"/>
          <w:color w:val="auto"/>
          <w:lang w:val="en-US" w:eastAsia="zh-CN"/>
        </w:rPr>
        <w:t>分）</w:t>
      </w:r>
    </w:p>
    <w:p>
      <w:pPr>
        <w:rPr>
          <w:rFonts w:hint="eastAsia" w:ascii="宋体" w:hAnsi="宋体" w:eastAsia="宋体" w:cs="宋体"/>
          <w:color w:val="auto"/>
          <w:lang w:val="en-US" w:eastAsia="zh-CN"/>
        </w:rPr>
      </w:pPr>
    </w:p>
    <w:p>
      <w:pPr>
        <w:pStyle w:val="3"/>
        <w:rPr>
          <w:rFonts w:hint="eastAsia" w:ascii="宋体" w:hAnsi="宋体" w:eastAsia="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宋体"/>
          <w:color w:val="auto"/>
          <w:lang w:val="en-US" w:eastAsia="zh-CN"/>
        </w:rPr>
      </w:pPr>
      <w:r>
        <w:rPr>
          <w:rFonts w:hint="eastAsia" w:ascii="宋体" w:hAnsi="宋体" w:eastAsia="宋体" w:cs="宋体"/>
          <w:color w:val="auto"/>
          <w:lang w:val="en-US" w:eastAsia="zh-CN"/>
        </w:rPr>
        <w:t>4.第⑥段中加点词“这一现象”在文中具体指什么？（3分）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lang w:val="en-US" w:eastAsia="zh-CN"/>
        </w:rPr>
      </w:pPr>
    </w:p>
    <w:p>
      <w:pPr>
        <w:pStyle w:val="3"/>
        <w:rPr>
          <w:rFonts w:hint="eastAsia"/>
          <w:lang w:val="en-US" w:eastAsia="zh-CN"/>
        </w:rPr>
      </w:pPr>
    </w:p>
    <w:p>
      <w:pPr>
        <w:pStyle w:val="5"/>
        <w:spacing w:before="0" w:beforeAutospacing="0" w:after="0" w:afterAutospacing="0"/>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5</w:t>
      </w:r>
      <w:r>
        <w:rPr>
          <w:rFonts w:hint="eastAsia" w:asciiTheme="minorEastAsia" w:hAnsiTheme="minorEastAsia" w:eastAsiaTheme="minorEastAsia" w:cstheme="minorEastAsia"/>
          <w:color w:val="000000"/>
          <w:sz w:val="21"/>
          <w:szCs w:val="21"/>
        </w:rPr>
        <w:t>.选出对选文理解分析</w:t>
      </w:r>
      <w:r>
        <w:rPr>
          <w:rFonts w:hint="eastAsia" w:asciiTheme="minorEastAsia" w:hAnsiTheme="minorEastAsia" w:eastAsiaTheme="minorEastAsia" w:cstheme="minorEastAsia"/>
          <w:color w:val="000000"/>
          <w:sz w:val="21"/>
          <w:szCs w:val="21"/>
          <w:em w:val="dot"/>
          <w:lang w:val="en-US" w:eastAsia="zh-CN"/>
        </w:rPr>
        <w:t>有误</w:t>
      </w:r>
      <w:r>
        <w:rPr>
          <w:rFonts w:hint="eastAsia" w:asciiTheme="minorEastAsia" w:hAnsiTheme="minorEastAsia" w:eastAsiaTheme="minorEastAsia" w:cstheme="minorEastAsia"/>
          <w:color w:val="000000"/>
          <w:sz w:val="21"/>
          <w:szCs w:val="21"/>
        </w:rPr>
        <w:t xml:space="preserve">的一项（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w:t>
      </w:r>
      <w:r>
        <w:rPr>
          <w:rFonts w:hint="eastAsia" w:ascii="宋体" w:hAnsi="宋体" w:cs="宋体" w:eastAsiaTheme="minorEastAsia"/>
          <w:kern w:val="2"/>
          <w:sz w:val="21"/>
          <w:szCs w:val="21"/>
          <w:lang w:val="en-US" w:eastAsia="zh-CN" w:bidi="ar-SA"/>
        </w:rPr>
        <w:t>（3分）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A.本文先提出论点，再从现代技术优势、如何解决矛盾等方面进行论证，属于总分式结构。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B.第③段用雕刻道具的例子，论证了现代技术的参与，促进传统手工艺得到了更好的发展。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C.第⑥段指出一些高等院校已开设专业的现代科学技术培训，以促进传统手艺的发展。</w:t>
      </w:r>
    </w:p>
    <w:p>
      <w:pPr>
        <w:rPr>
          <w:rFonts w:hint="eastAsia" w:ascii="宋体" w:hAnsi="宋体" w:eastAsia="宋体" w:cs="宋体"/>
          <w:lang w:val="en-US" w:eastAsia="zh-CN"/>
        </w:rPr>
      </w:pPr>
      <w:r>
        <w:rPr>
          <w:rFonts w:hint="eastAsia" w:ascii="宋体" w:hAnsi="宋体" w:eastAsia="宋体" w:cs="宋体"/>
          <w:lang w:val="en-US" w:eastAsia="zh-CN"/>
        </w:rPr>
        <w:t>D.第⑦段总结全文，指出合理利用现代科技对继承和发展传统手工艺的价值和意义。</w:t>
      </w:r>
    </w:p>
    <w:p>
      <w:pPr>
        <w:pStyle w:val="3"/>
        <w:shd w:val="clear"/>
        <w:rPr>
          <w:rFonts w:hint="eastAsia" w:ascii="黑体" w:hAnsi="黑体" w:eastAsia="黑体" w:cs="黑体"/>
          <w:bdr w:val="single" w:sz="4" w:space="0"/>
          <w:lang w:val="en-US" w:eastAsia="zh-CN"/>
        </w:rPr>
      </w:pPr>
      <w:r>
        <w:rPr>
          <w:rFonts w:hint="eastAsia" w:ascii="黑体" w:hAnsi="黑体" w:eastAsia="黑体" w:cs="黑体"/>
          <w:bdr w:val="single" w:sz="4" w:space="0"/>
          <w:lang w:val="en-US" w:eastAsia="zh-CN"/>
        </w:rPr>
        <w:t>哲理思辨</w:t>
      </w:r>
    </w:p>
    <w:p>
      <w:pPr>
        <w:pStyle w:val="3"/>
        <w:shd w:val="clear"/>
      </w:pPr>
      <w:r>
        <w:rPr>
          <w:rFonts w:hint="eastAsia" w:asciiTheme="minorEastAsia" w:hAnsiTheme="minorEastAsia" w:cstheme="minorEastAsia"/>
          <w:highlight w:val="none"/>
          <w:lang w:val="en-US" w:eastAsia="zh-CN"/>
        </w:rPr>
        <w:t>十四、</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ascii="黑体" w:hAnsi="黑体" w:eastAsia="黑体" w:cs="黑体"/>
        </w:rPr>
      </w:pPr>
      <w:r>
        <w:rPr>
          <w:rFonts w:hint="eastAsia" w:ascii="黑体" w:hAnsi="黑体" w:eastAsia="黑体" w:cs="黑体"/>
        </w:rPr>
        <w:t>常戒者胜</w:t>
      </w:r>
    </w:p>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rPr>
      </w:pPr>
      <w:r>
        <w:rPr>
          <w:rFonts w:hint="eastAsia" w:ascii="仿宋" w:hAnsi="仿宋" w:eastAsia="仿宋" w:cs="仿宋"/>
        </w:rPr>
        <w:t>张钰浩 吴绍健</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①《六韬》有云：“将不常戒，则三军失其备。”常戒，即时刻保持战备状态，是军人应有的防患于未然的清醒与理性警觉，反映的是一支部队整体战斗力情况。军队的职责是“执干戈以卫社稷”，必须始终保持着对可能威胁的高度戒备。常戒源自忧患，使命呼唤担当。新时代，“铸剑为犁”的时代还远未到来，我们不仅要提升军事硬实力，更需要时刻绷紧战备弦的精兵强将，如此才能更好地履行使命任务。因此，我们需常戒，才能常胜。</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②常戒需要常练制胜本领。战场是实打实的较量，打仗是硬碰硬的对决。战争胜负决于战场，但决定胜负的背后是实力。“邦疆虽安，忘战必危”。纵观世界战争史，一条亘古不变的铁律是：实力越强，敌人就越不敢侵犯；实力越弱，敌人越要欺负。战争与和平的辩证法告诉我们，能战方能止战，准备打才可能不必打，越不能打越可能挨打。当前，随着新军事革命深入发展，战场不断从传统空间向新型领域拓展，战争形态加速由机械化向信息化演变，对军人的能力素质提出了更高要求。军人要时刻把“战”字刻在心头，把全部心思向打仗聚焦、各项工作向打仗用劲，真想打仗的事情，真谋打仗的问题，研究军事、研究战争、研究打仗，不断提高战略素养、联合素养、指挥素养、科技素养，主动在遂行重大任务中磨砺自己，锤炼过硬的打仗本领。</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③常戒需要常修战略思维。“两军相交，以计为先”。战争存在巨大的复杂性，奇从何而出？胜从何而来？极为重要的就是战略思维。</w:t>
      </w:r>
      <w:r>
        <w:rPr>
          <w:rFonts w:hint="eastAsia" w:ascii="楷体" w:hAnsi="楷体" w:eastAsia="楷体" w:cs="楷体"/>
          <w:u w:val="single"/>
        </w:rPr>
        <w:t>刘邦能“运筹帷幄之中，决胜于千里之外”，就是靠张良等谋士团队源源不断地提供战略思维储备。</w:t>
      </w:r>
      <w:r>
        <w:rPr>
          <w:rFonts w:hint="eastAsia" w:ascii="楷体" w:hAnsi="楷体" w:eastAsia="楷体" w:cs="楷体"/>
        </w:rPr>
        <w:t>“没有事先的计划和准备，就不能获得战争的胜利”。实践证明，凡是成功的战役战斗，总是全局着眼、深思熟虑、多案权衡、多手准备的结果。战略上判断得越准确，战略上谋划得越科学，就越能赢得主动、争取胜利。否则就容易一叶障目、犹豫不决，乃至进退失据。</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④常戒需要常研对手发展。打仗讲究知己知彼。古人讲：用兵之要，必先察敌情；常胜之家，必先悉敌情。常戒很重要的是研究对手情况。谁更善于洞察对方，谁就将具有主动的优势。抗美援朝战争中，志愿军从早期的运动战为主、到阵地战、冷枪冷炮运动，再到零敲牛皮糖战术，就是根据战场变化及时作出的战术调整，从而达到了消耗敌军力量、削弱敌军士气的目的。随着军队现代化建设的不断推进，我们要聚焦各自的作战任务，精钻细研作战任务的特点和规律，根据形势变化详细掌握作战对手变化，以对手为“师”、以对手为鉴、以对手为“靶”，真正把对手看透、摸透、吃透、研究透。惟有如此，上了战场才能冲破迷局、识破诡计，掌控有力、应对得法，牢牢把握战场的主动权。</w:t>
      </w:r>
    </w:p>
    <w:p>
      <w:pPr>
        <w:keepNext w:val="0"/>
        <w:keepLines w:val="0"/>
        <w:pageBreakBefore w:val="0"/>
        <w:kinsoku/>
        <w:wordWrap/>
        <w:overflowPunct/>
        <w:topLinePunct w:val="0"/>
        <w:autoSpaceDE/>
        <w:autoSpaceDN/>
        <w:bidi w:val="0"/>
        <w:adjustRightInd/>
        <w:snapToGrid/>
        <w:ind w:firstLine="4410" w:firstLineChars="2100"/>
        <w:jc w:val="right"/>
        <w:textAlignment w:val="auto"/>
        <w:rPr>
          <w:rFonts w:hint="eastAsia" w:ascii="宋体" w:hAnsi="宋体"/>
          <w:color w:val="000000"/>
          <w:szCs w:val="21"/>
        </w:rPr>
      </w:pPr>
      <w:r>
        <w:rPr>
          <w:rFonts w:hint="eastAsia" w:ascii="仿宋" w:hAnsi="仿宋" w:eastAsia="仿宋" w:cs="仿宋"/>
        </w:rPr>
        <w:t>（选自《解放军报》2019</w:t>
      </w:r>
      <w:r>
        <w:rPr>
          <w:rFonts w:hint="eastAsia" w:ascii="仿宋" w:hAnsi="仿宋" w:eastAsia="仿宋" w:cs="仿宋"/>
          <w:lang w:val="en-US" w:eastAsia="zh-CN"/>
        </w:rPr>
        <w:t>年</w:t>
      </w:r>
      <w:r>
        <w:rPr>
          <w:rFonts w:hint="eastAsia" w:ascii="仿宋" w:hAnsi="仿宋" w:eastAsia="仿宋" w:cs="仿宋"/>
        </w:rPr>
        <w:t>12</w:t>
      </w:r>
      <w:r>
        <w:rPr>
          <w:rFonts w:hint="eastAsia" w:ascii="仿宋" w:hAnsi="仿宋" w:eastAsia="仿宋" w:cs="仿宋"/>
          <w:lang w:val="en-US" w:eastAsia="zh-CN"/>
        </w:rPr>
        <w:t>月</w:t>
      </w:r>
      <w:r>
        <w:rPr>
          <w:rFonts w:hint="eastAsia" w:ascii="仿宋" w:hAnsi="仿宋" w:eastAsia="仿宋" w:cs="仿宋"/>
        </w:rPr>
        <w:t>10</w:t>
      </w:r>
      <w:r>
        <w:rPr>
          <w:rFonts w:hint="eastAsia" w:ascii="仿宋" w:hAnsi="仿宋" w:eastAsia="仿宋" w:cs="仿宋"/>
          <w:lang w:val="en-US" w:eastAsia="zh-CN"/>
        </w:rPr>
        <w:t>日</w:t>
      </w:r>
      <w:r>
        <w:rPr>
          <w:rFonts w:hint="eastAsia" w:ascii="仿宋" w:hAnsi="仿宋" w:eastAsia="仿宋" w:cs="仿宋"/>
        </w:rPr>
        <w:t>）</w:t>
      </w: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000000"/>
          <w:szCs w:val="21"/>
          <w:lang w:eastAsia="zh-CN"/>
        </w:rPr>
      </w:pPr>
      <w:r>
        <w:rPr>
          <w:rFonts w:hint="eastAsia" w:asciiTheme="minorEastAsia" w:hAnsiTheme="minorEastAsia" w:eastAsiaTheme="minorEastAsia" w:cstheme="minorEastAsia"/>
          <w:color w:val="000000"/>
          <w:szCs w:val="21"/>
          <w:lang w:val="en-US" w:eastAsia="zh-CN"/>
        </w:rPr>
        <w:t>1</w:t>
      </w:r>
      <w:r>
        <w:rPr>
          <w:rFonts w:hint="eastAsia" w:asciiTheme="minorEastAsia" w:hAnsiTheme="minorEastAsia" w:eastAsiaTheme="minorEastAsia" w:cstheme="minorEastAsia"/>
          <w:color w:val="000000"/>
          <w:szCs w:val="21"/>
        </w:rPr>
        <w:t>.本文</w:t>
      </w:r>
      <w:r>
        <w:rPr>
          <w:rFonts w:hint="eastAsia" w:asciiTheme="minorEastAsia" w:hAnsiTheme="minorEastAsia" w:eastAsiaTheme="minorEastAsia" w:cstheme="minorEastAsia"/>
          <w:color w:val="000000"/>
          <w:szCs w:val="21"/>
          <w:lang w:val="en-US" w:eastAsia="zh-CN"/>
        </w:rPr>
        <w:t>的中心论点是什么</w:t>
      </w:r>
      <w:r>
        <w:rPr>
          <w:rFonts w:hint="eastAsia" w:asciiTheme="minorEastAsia" w:hAnsiTheme="minorEastAsia" w:eastAsiaTheme="minorEastAsia" w:cstheme="minorEastAsia"/>
          <w:color w:val="000000"/>
          <w:szCs w:val="21"/>
          <w:lang w:eastAsia="zh-CN"/>
        </w:rPr>
        <w:t>？</w:t>
      </w:r>
      <w:r>
        <w:rPr>
          <w:rFonts w:hint="eastAsia" w:asciiTheme="minorEastAsia" w:hAnsiTheme="minorEastAsia" w:eastAsiaTheme="minorEastAsia" w:cstheme="minorEastAsia"/>
          <w:color w:val="000000"/>
          <w:szCs w:val="21"/>
          <w:lang w:val="en-US" w:eastAsia="zh-CN"/>
        </w:rPr>
        <w:t>围绕中心论点从</w:t>
      </w:r>
      <w:r>
        <w:rPr>
          <w:rFonts w:hint="eastAsia" w:asciiTheme="minorEastAsia" w:hAnsiTheme="minorEastAsia" w:eastAsiaTheme="minorEastAsia" w:cstheme="minorEastAsia"/>
          <w:color w:val="000000"/>
          <w:szCs w:val="21"/>
        </w:rPr>
        <w:t>哪些方面作了阐述？</w:t>
      </w:r>
      <w:r>
        <w:rPr>
          <w:rFonts w:hint="eastAsia" w:asciiTheme="minorEastAsia" w:hAnsiTheme="minorEastAsia" w:eastAsiaTheme="minorEastAsia" w:cstheme="minorEastAsia"/>
          <w:color w:val="000000"/>
          <w:szCs w:val="21"/>
          <w:lang w:eastAsia="zh-CN"/>
        </w:rPr>
        <w:t>（</w:t>
      </w:r>
      <w:r>
        <w:rPr>
          <w:rFonts w:hint="eastAsia" w:asciiTheme="minorEastAsia" w:hAnsiTheme="minorEastAsia" w:eastAsiaTheme="minorEastAsia" w:cstheme="minorEastAsia"/>
          <w:color w:val="000000"/>
          <w:szCs w:val="21"/>
          <w:lang w:val="en-US" w:eastAsia="zh-CN"/>
        </w:rPr>
        <w:t>3分</w:t>
      </w:r>
      <w:r>
        <w:rPr>
          <w:rFonts w:hint="eastAsia" w:asciiTheme="minorEastAsia" w:hAnsiTheme="minorEastAsia" w:eastAsiaTheme="minorEastAsia" w:cstheme="minorEastAsia"/>
          <w:color w:val="000000"/>
          <w:szCs w:val="21"/>
          <w:lang w:eastAsia="zh-CN"/>
        </w:rPr>
        <w:t>）</w:t>
      </w: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p>
    <w:p>
      <w:pPr>
        <w:pStyle w:val="3"/>
        <w:rPr>
          <w:rFonts w:hint="eastAsia"/>
          <w:lang w:val="en-US" w:eastAsia="zh-CN"/>
        </w:rPr>
      </w:pPr>
    </w:p>
    <w:p>
      <w:pPr>
        <w:keepNext w:val="0"/>
        <w:keepLines w:val="0"/>
        <w:pageBreakBefore w:val="0"/>
        <w:numPr>
          <w:ilvl w:val="0"/>
          <w:numId w:val="0"/>
        </w:numPr>
        <w:kinsoku/>
        <w:wordWrap/>
        <w:overflowPunct/>
        <w:topLinePunct w:val="0"/>
        <w:autoSpaceDE/>
        <w:autoSpaceDN/>
        <w:bidi w:val="0"/>
        <w:adjustRightInd/>
        <w:snapToGrid/>
        <w:ind w:leftChars="0"/>
        <w:textAlignment w:val="auto"/>
        <w:rPr>
          <w:rFonts w:hint="eastAsia" w:asciiTheme="minorEastAsia" w:hAnsiTheme="minorEastAsia" w:eastAsiaTheme="minorEastAsia" w:cstheme="minorEastAsia"/>
          <w:lang w:eastAsia="zh-CN"/>
        </w:rPr>
      </w:pPr>
      <w:r>
        <w:rPr>
          <w:rFonts w:hint="eastAsia" w:asciiTheme="minorEastAsia" w:hAnsiTheme="minorEastAsia" w:cstheme="minorEastAsia"/>
          <w:lang w:val="en-US" w:eastAsia="zh-CN"/>
        </w:rPr>
        <w:t>2.</w:t>
      </w:r>
      <w:r>
        <w:rPr>
          <w:rFonts w:hint="eastAsia" w:asciiTheme="minorEastAsia" w:hAnsiTheme="minorEastAsia" w:eastAsiaTheme="minorEastAsia" w:cstheme="minorEastAsia"/>
          <w:lang w:val="en-US" w:eastAsia="zh-CN"/>
        </w:rPr>
        <w:t>请你为</w:t>
      </w:r>
      <w:r>
        <w:rPr>
          <w:rFonts w:hint="eastAsia" w:asciiTheme="minorEastAsia" w:hAnsiTheme="minorEastAsia" w:eastAsiaTheme="minorEastAsia" w:cstheme="minorEastAsia"/>
        </w:rPr>
        <w:t>文章第②段补充一个</w:t>
      </w:r>
      <w:r>
        <w:rPr>
          <w:rFonts w:hint="eastAsia" w:asciiTheme="minorEastAsia" w:hAnsiTheme="minorEastAsia" w:eastAsiaTheme="minorEastAsia" w:cstheme="minorEastAsia"/>
          <w:lang w:val="en-US" w:eastAsia="zh-CN"/>
        </w:rPr>
        <w:t>合适的</w:t>
      </w:r>
      <w:r>
        <w:rPr>
          <w:rFonts w:hint="eastAsia" w:asciiTheme="minorEastAsia" w:hAnsiTheme="minorEastAsia" w:eastAsiaTheme="minorEastAsia" w:cstheme="minorEastAsia"/>
        </w:rPr>
        <w:t>事实论据。</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2分</w:t>
      </w:r>
      <w:r>
        <w:rPr>
          <w:rFonts w:hint="eastAsia" w:asciiTheme="minorEastAsia" w:hAnsiTheme="minorEastAsia" w:eastAsiaTheme="minorEastAsia" w:cstheme="minorEastAsia"/>
          <w:lang w:eastAsia="zh-CN"/>
        </w:rPr>
        <w:t>）</w:t>
      </w:r>
    </w:p>
    <w:p>
      <w:pPr>
        <w:pStyle w:val="3"/>
        <w:numPr>
          <w:ilvl w:val="0"/>
          <w:numId w:val="0"/>
        </w:numPr>
        <w:ind w:leftChars="0"/>
        <w:rPr>
          <w:rFonts w:hint="eastAsia"/>
          <w:lang w:val="en-US" w:eastAsia="zh-CN"/>
        </w:rPr>
      </w:pPr>
    </w:p>
    <w:p>
      <w:pPr>
        <w:pStyle w:val="3"/>
        <w:rPr>
          <w:rFonts w:hint="eastAsia" w:asciiTheme="minorEastAsia" w:hAnsiTheme="minorEastAsia" w:eastAsiaTheme="minorEastAsia" w:cstheme="minorEastAsia"/>
          <w:color w:val="000000"/>
          <w:szCs w:val="21"/>
          <w:lang w:val="en-US" w:eastAsia="zh-CN"/>
        </w:rPr>
      </w:pP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000000"/>
          <w:szCs w:val="21"/>
          <w:lang w:eastAsia="zh-CN"/>
        </w:rPr>
      </w:pPr>
      <w:r>
        <w:rPr>
          <w:rFonts w:hint="eastAsia" w:asciiTheme="minorEastAsia" w:hAnsiTheme="minorEastAsia" w:eastAsiaTheme="minorEastAsia" w:cstheme="minorEastAsia"/>
          <w:color w:val="000000"/>
          <w:szCs w:val="21"/>
          <w:lang w:val="en-US" w:eastAsia="zh-CN"/>
        </w:rPr>
        <w:t>3</w:t>
      </w:r>
      <w:r>
        <w:rPr>
          <w:rFonts w:hint="eastAsia" w:asciiTheme="minorEastAsia" w:hAnsiTheme="minorEastAsia" w:eastAsiaTheme="minorEastAsia" w:cstheme="minorEastAsia"/>
          <w:color w:val="000000"/>
          <w:szCs w:val="21"/>
        </w:rPr>
        <w:t>.第</w:t>
      </w:r>
      <w:r>
        <w:rPr>
          <w:rFonts w:hint="eastAsia" w:asciiTheme="minorEastAsia" w:hAnsiTheme="minorEastAsia" w:eastAsiaTheme="minorEastAsia" w:cstheme="minorEastAsia"/>
        </w:rPr>
        <w:t>③</w:t>
      </w:r>
      <w:r>
        <w:rPr>
          <w:rFonts w:hint="eastAsia" w:asciiTheme="minorEastAsia" w:hAnsiTheme="minorEastAsia" w:eastAsiaTheme="minorEastAsia" w:cstheme="minorEastAsia"/>
          <w:color w:val="000000"/>
          <w:szCs w:val="21"/>
        </w:rPr>
        <w:t>段</w:t>
      </w:r>
      <w:r>
        <w:rPr>
          <w:rFonts w:hint="eastAsia" w:asciiTheme="minorEastAsia" w:hAnsiTheme="minorEastAsia" w:eastAsiaTheme="minorEastAsia" w:cstheme="minorEastAsia"/>
          <w:color w:val="000000"/>
          <w:szCs w:val="21"/>
          <w:lang w:val="en-US" w:eastAsia="zh-CN"/>
        </w:rPr>
        <w:t>画</w:t>
      </w:r>
      <w:r>
        <w:rPr>
          <w:rFonts w:hint="eastAsia" w:asciiTheme="minorEastAsia" w:hAnsiTheme="minorEastAsia" w:eastAsiaTheme="minorEastAsia" w:cstheme="minorEastAsia"/>
          <w:color w:val="000000"/>
          <w:szCs w:val="21"/>
        </w:rPr>
        <w:t>线句子</w:t>
      </w:r>
      <w:r>
        <w:rPr>
          <w:rFonts w:hint="eastAsia" w:asciiTheme="minorEastAsia" w:hAnsiTheme="minorEastAsia" w:eastAsiaTheme="minorEastAsia" w:cstheme="minorEastAsia"/>
          <w:color w:val="000000"/>
          <w:szCs w:val="21"/>
          <w:lang w:val="en-US" w:eastAsia="zh-CN"/>
        </w:rPr>
        <w:t>运</w:t>
      </w:r>
      <w:r>
        <w:rPr>
          <w:rFonts w:hint="eastAsia" w:asciiTheme="minorEastAsia" w:hAnsiTheme="minorEastAsia" w:eastAsiaTheme="minorEastAsia" w:cstheme="minorEastAsia"/>
          <w:color w:val="000000"/>
          <w:szCs w:val="21"/>
        </w:rPr>
        <w:t>用</w:t>
      </w:r>
      <w:r>
        <w:rPr>
          <w:rFonts w:hint="eastAsia" w:asciiTheme="minorEastAsia" w:hAnsiTheme="minorEastAsia" w:eastAsiaTheme="minorEastAsia" w:cstheme="minorEastAsia"/>
          <w:color w:val="000000"/>
          <w:szCs w:val="21"/>
          <w:lang w:val="en-US" w:eastAsia="zh-CN"/>
        </w:rPr>
        <w:t>了什么</w:t>
      </w:r>
      <w:r>
        <w:rPr>
          <w:rFonts w:hint="eastAsia" w:asciiTheme="minorEastAsia" w:hAnsiTheme="minorEastAsia" w:eastAsiaTheme="minorEastAsia" w:cstheme="minorEastAsia"/>
          <w:color w:val="000000"/>
          <w:szCs w:val="21"/>
        </w:rPr>
        <w:t>论证方法</w:t>
      </w:r>
      <w:r>
        <w:rPr>
          <w:rFonts w:hint="eastAsia" w:asciiTheme="minorEastAsia" w:hAnsiTheme="minorEastAsia" w:eastAsiaTheme="minorEastAsia" w:cstheme="minorEastAsia"/>
          <w:color w:val="000000"/>
          <w:szCs w:val="21"/>
          <w:lang w:eastAsia="zh-CN"/>
        </w:rPr>
        <w:t>？</w:t>
      </w:r>
      <w:r>
        <w:rPr>
          <w:rFonts w:hint="eastAsia" w:asciiTheme="minorEastAsia" w:hAnsiTheme="minorEastAsia" w:eastAsiaTheme="minorEastAsia" w:cstheme="minorEastAsia"/>
          <w:color w:val="000000"/>
          <w:szCs w:val="21"/>
          <w:lang w:val="en-US" w:eastAsia="zh-CN"/>
        </w:rPr>
        <w:t>有何</w:t>
      </w:r>
      <w:r>
        <w:rPr>
          <w:rFonts w:hint="eastAsia" w:asciiTheme="minorEastAsia" w:hAnsiTheme="minorEastAsia" w:eastAsiaTheme="minorEastAsia" w:cstheme="minorEastAsia"/>
          <w:color w:val="000000"/>
          <w:szCs w:val="21"/>
        </w:rPr>
        <w:t>作用</w:t>
      </w:r>
      <w:r>
        <w:rPr>
          <w:rFonts w:hint="eastAsia" w:asciiTheme="minorEastAsia" w:hAnsiTheme="minorEastAsia" w:eastAsiaTheme="minorEastAsia" w:cstheme="minorEastAsia"/>
          <w:color w:val="000000"/>
          <w:szCs w:val="21"/>
          <w:lang w:eastAsia="zh-CN"/>
        </w:rPr>
        <w:t>？（</w:t>
      </w:r>
      <w:r>
        <w:rPr>
          <w:rFonts w:hint="eastAsia" w:asciiTheme="minorEastAsia" w:hAnsiTheme="minorEastAsia" w:cstheme="minorEastAsia"/>
          <w:color w:val="000000"/>
          <w:szCs w:val="21"/>
          <w:lang w:val="en-US" w:eastAsia="zh-CN"/>
        </w:rPr>
        <w:t>4</w:t>
      </w:r>
      <w:r>
        <w:rPr>
          <w:rFonts w:hint="eastAsia" w:asciiTheme="minorEastAsia" w:hAnsiTheme="minorEastAsia" w:eastAsiaTheme="minorEastAsia" w:cstheme="minorEastAsia"/>
          <w:color w:val="000000"/>
          <w:szCs w:val="21"/>
          <w:lang w:val="en-US" w:eastAsia="zh-CN"/>
        </w:rPr>
        <w:t>分</w:t>
      </w:r>
      <w:r>
        <w:rPr>
          <w:rFonts w:hint="eastAsia" w:asciiTheme="minorEastAsia" w:hAnsiTheme="minorEastAsia" w:eastAsiaTheme="minorEastAsia" w:cstheme="minorEastAsia"/>
          <w:color w:val="000000"/>
          <w:szCs w:val="21"/>
          <w:lang w:eastAsia="zh-CN"/>
        </w:rPr>
        <w:t>）</w:t>
      </w:r>
      <w:r>
        <w:rPr>
          <w:rFonts w:hint="eastAsia" w:asciiTheme="minorEastAsia" w:hAnsiTheme="minorEastAsia" w:eastAsiaTheme="minorEastAsia" w:cstheme="minorEastAsia"/>
          <w:color w:val="000000"/>
          <w:szCs w:val="21"/>
          <w:lang w:val="en-US" w:eastAsia="zh-CN"/>
        </w:rPr>
        <w:t xml:space="preserve"> </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000000"/>
          <w:szCs w:val="21"/>
          <w:lang w:val="en-US" w:eastAsia="zh-CN"/>
        </w:rPr>
      </w:pPr>
    </w:p>
    <w:p>
      <w:pPr>
        <w:pStyle w:val="3"/>
        <w:rPr>
          <w:rFonts w:hint="eastAsia" w:asciiTheme="minorEastAsia" w:hAnsiTheme="minorEastAsia" w:eastAsiaTheme="minorEastAsia" w:cstheme="minorEastAsia"/>
          <w:color w:val="000000"/>
          <w:szCs w:val="21"/>
          <w:lang w:val="en-US" w:eastAsia="zh-CN"/>
        </w:rPr>
      </w:pP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000000"/>
          <w:szCs w:val="21"/>
          <w:lang w:eastAsia="zh-CN"/>
        </w:rPr>
      </w:pPr>
      <w:r>
        <w:rPr>
          <w:rFonts w:hint="eastAsia" w:asciiTheme="minorEastAsia" w:hAnsiTheme="minorEastAsia" w:eastAsiaTheme="minorEastAsia" w:cstheme="minorEastAsia"/>
          <w:color w:val="000000"/>
          <w:szCs w:val="21"/>
          <w:lang w:val="en-US" w:eastAsia="zh-CN"/>
        </w:rPr>
        <w:t>4.</w:t>
      </w:r>
      <w:r>
        <w:rPr>
          <w:rFonts w:hint="eastAsia" w:asciiTheme="minorEastAsia" w:hAnsiTheme="minorEastAsia" w:eastAsiaTheme="minorEastAsia" w:cstheme="minorEastAsia"/>
          <w:color w:val="000000"/>
          <w:szCs w:val="21"/>
        </w:rPr>
        <w:t>简要分析第</w:t>
      </w:r>
      <w:r>
        <w:rPr>
          <w:rFonts w:hint="eastAsia" w:asciiTheme="minorEastAsia" w:hAnsiTheme="minorEastAsia" w:eastAsiaTheme="minorEastAsia" w:cstheme="minorEastAsia"/>
        </w:rPr>
        <w:t>④</w:t>
      </w:r>
      <w:r>
        <w:rPr>
          <w:rFonts w:hint="eastAsia" w:asciiTheme="minorEastAsia" w:hAnsiTheme="minorEastAsia" w:eastAsiaTheme="minorEastAsia" w:cstheme="minorEastAsia"/>
          <w:color w:val="000000"/>
          <w:szCs w:val="21"/>
        </w:rPr>
        <w:t>段的论证思路。</w:t>
      </w:r>
      <w:r>
        <w:rPr>
          <w:rFonts w:hint="eastAsia" w:asciiTheme="minorEastAsia" w:hAnsiTheme="minorEastAsia" w:eastAsiaTheme="minorEastAsia" w:cstheme="minorEastAsia"/>
          <w:color w:val="000000"/>
          <w:szCs w:val="21"/>
          <w:lang w:eastAsia="zh-CN"/>
        </w:rPr>
        <w:t>（</w:t>
      </w:r>
      <w:r>
        <w:rPr>
          <w:rFonts w:hint="eastAsia" w:asciiTheme="minorEastAsia" w:hAnsiTheme="minorEastAsia" w:eastAsiaTheme="minorEastAsia" w:cstheme="minorEastAsia"/>
          <w:color w:val="000000"/>
          <w:szCs w:val="21"/>
          <w:lang w:val="en-US" w:eastAsia="zh-CN"/>
        </w:rPr>
        <w:t>3分</w:t>
      </w:r>
      <w:r>
        <w:rPr>
          <w:rFonts w:hint="eastAsia" w:asciiTheme="minorEastAsia" w:hAnsiTheme="minorEastAsia" w:eastAsiaTheme="minorEastAsia" w:cstheme="minorEastAsia"/>
          <w:color w:val="000000"/>
          <w:szCs w:val="21"/>
          <w:lang w:eastAsia="zh-CN"/>
        </w:rPr>
        <w:t>）</w:t>
      </w:r>
    </w:p>
    <w:p>
      <w:pPr>
        <w:rPr>
          <w:rFonts w:hint="eastAsia"/>
          <w:lang w:val="en-US" w:eastAsia="zh-CN"/>
        </w:rPr>
      </w:pPr>
    </w:p>
    <w:p>
      <w:pPr>
        <w:keepNext w:val="0"/>
        <w:keepLines w:val="0"/>
        <w:pageBreakBefore w:val="0"/>
        <w:kinsoku/>
        <w:wordWrap/>
        <w:overflowPunct/>
        <w:topLinePunct w:val="0"/>
        <w:autoSpaceDE/>
        <w:autoSpaceDN/>
        <w:bidi w:val="0"/>
        <w:adjustRightInd/>
        <w:snapToGrid/>
        <w:textAlignment w:val="auto"/>
        <w:rPr>
          <w:rFonts w:hint="default" w:ascii="黑体" w:hAnsi="黑体" w:eastAsia="宋体" w:cs="黑体"/>
          <w:color w:val="0000FF"/>
          <w:highlight w:val="none"/>
          <w:lang w:val="en-US" w:eastAsia="zh-CN"/>
        </w:rPr>
      </w:pPr>
    </w:p>
    <w:p>
      <w:pPr>
        <w:pStyle w:val="3"/>
        <w:numPr>
          <w:ilvl w:val="0"/>
          <w:numId w:val="0"/>
        </w:num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5.阅读全文，说说作为一名中学生应如何“常戒”，做到“常胜”？</w:t>
      </w:r>
      <w:r>
        <w:rPr>
          <w:rFonts w:hint="eastAsia" w:asciiTheme="minorEastAsia" w:hAnsiTheme="minorEastAsia" w:eastAsiaTheme="minorEastAsia" w:cstheme="minorEastAsia"/>
          <w:color w:val="000000"/>
          <w:szCs w:val="21"/>
          <w:lang w:eastAsia="zh-CN"/>
        </w:rPr>
        <w:t>（</w:t>
      </w:r>
      <w:r>
        <w:rPr>
          <w:rFonts w:hint="eastAsia" w:asciiTheme="minorEastAsia" w:hAnsiTheme="minorEastAsia" w:eastAsiaTheme="minorEastAsia" w:cstheme="minorEastAsia"/>
          <w:color w:val="000000"/>
          <w:szCs w:val="21"/>
          <w:lang w:val="en-US" w:eastAsia="zh-CN"/>
        </w:rPr>
        <w:t>3分</w:t>
      </w:r>
      <w:r>
        <w:rPr>
          <w:rFonts w:hint="eastAsia" w:asciiTheme="minorEastAsia" w:hAnsiTheme="minorEastAsia" w:eastAsiaTheme="minorEastAsia" w:cstheme="minorEastAsia"/>
          <w:color w:val="000000"/>
          <w:szCs w:val="21"/>
          <w:lang w:eastAsia="zh-CN"/>
        </w:rPr>
        <w:t>）</w:t>
      </w:r>
    </w:p>
    <w:p>
      <w:pPr>
        <w:rPr>
          <w:rFonts w:hint="eastAsia" w:asciiTheme="minorEastAsia" w:hAnsiTheme="minorEastAsia" w:eastAsiaTheme="minorEastAsia" w:cstheme="minorEastAsia"/>
          <w:lang w:val="en-US" w:eastAsia="zh-CN"/>
        </w:rPr>
      </w:pPr>
    </w:p>
    <w:p>
      <w:pPr>
        <w:pStyle w:val="3"/>
        <w:rPr>
          <w:rFonts w:hint="eastAsia"/>
          <w:lang w:val="en-US" w:eastAsia="zh-CN"/>
        </w:rPr>
      </w:pPr>
    </w:p>
    <w:p>
      <w:pPr>
        <w:numPr>
          <w:ilvl w:val="0"/>
          <w:numId w:val="0"/>
        </w:numPr>
        <w:shd w:val="clear"/>
      </w:pPr>
      <w:r>
        <w:rPr>
          <w:rFonts w:hint="eastAsia" w:asciiTheme="minorEastAsia" w:hAnsiTheme="minorEastAsia" w:cstheme="minorEastAsia"/>
          <w:highlight w:val="none"/>
          <w:lang w:val="en-US" w:eastAsia="zh-CN"/>
        </w:rPr>
        <w:t>十五、</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keepNext w:val="0"/>
        <w:keepLines w:val="0"/>
        <w:pageBreakBefore w:val="0"/>
        <w:kinsoku/>
        <w:wordWrap/>
        <w:overflowPunct/>
        <w:topLinePunct w:val="0"/>
        <w:bidi w:val="0"/>
        <w:spacing w:line="240" w:lineRule="auto"/>
        <w:contextualSpacing/>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顺不可喜</w:t>
      </w:r>
      <w:r>
        <w:rPr>
          <w:rFonts w:hint="eastAsia" w:ascii="黑体" w:hAnsi="黑体" w:eastAsia="黑体" w:cs="黑体"/>
          <w:b w:val="0"/>
          <w:bCs/>
          <w:sz w:val="21"/>
          <w:szCs w:val="21"/>
          <w:lang w:val="en-US" w:eastAsia="zh-CN"/>
        </w:rPr>
        <w:t xml:space="preserve"> </w:t>
      </w:r>
      <w:r>
        <w:rPr>
          <w:rFonts w:hint="eastAsia" w:ascii="黑体" w:hAnsi="黑体" w:eastAsia="黑体" w:cs="黑体"/>
          <w:b w:val="0"/>
          <w:bCs/>
          <w:sz w:val="21"/>
          <w:szCs w:val="21"/>
        </w:rPr>
        <w:t>逆不可厌</w:t>
      </w:r>
    </w:p>
    <w:p>
      <w:pPr>
        <w:keepNext w:val="0"/>
        <w:keepLines w:val="0"/>
        <w:pageBreakBefore w:val="0"/>
        <w:kinsoku/>
        <w:wordWrap/>
        <w:overflowPunct/>
        <w:topLinePunct w:val="0"/>
        <w:bidi w:val="0"/>
        <w:spacing w:line="240" w:lineRule="auto"/>
        <w:contextualSpacing/>
        <w:jc w:val="center"/>
        <w:textAlignment w:val="auto"/>
        <w:rPr>
          <w:rFonts w:hint="eastAsia" w:ascii="仿宋" w:hAnsi="仿宋" w:eastAsia="仿宋" w:cs="仿宋"/>
          <w:sz w:val="21"/>
          <w:szCs w:val="21"/>
        </w:rPr>
      </w:pPr>
      <w:r>
        <w:rPr>
          <w:rFonts w:hint="eastAsia" w:ascii="仿宋" w:hAnsi="仿宋" w:eastAsia="仿宋" w:cs="仿宋"/>
          <w:sz w:val="21"/>
          <w:szCs w:val="21"/>
        </w:rPr>
        <w:t>余足云</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textAlignment w:val="auto"/>
        <w:outlineLvl w:val="9"/>
        <w:rPr>
          <w:rFonts w:hint="eastAsia" w:ascii="楷体" w:hAnsi="楷体" w:eastAsia="楷体" w:cs="楷体"/>
          <w:sz w:val="21"/>
          <w:szCs w:val="21"/>
        </w:rPr>
      </w:pPr>
      <w:r>
        <w:rPr>
          <w:rFonts w:hint="eastAsia" w:ascii="楷体" w:hAnsi="楷体" w:eastAsia="楷体" w:cs="楷体"/>
          <w:sz w:val="21"/>
          <w:szCs w:val="21"/>
        </w:rPr>
        <w:t>①明代学者吴与弼在《日录》中写道：“大凡处顺不可喜，喜心之生，骄侈之所由起也；处逆不可厌，厌心之生，怨尤之所由起也。一喜一厌，皆为动其中也，其中不可动也。圣贤之心如止水，或顺或逆，处以理耳，岂以自外至者为忧乐哉！”这段话的意思是，顺境不可得意忘形，逆境不可自甘堕落。为官做人，无论身处顺境逆境，都要正确认知，理性对待，避免过犹不及。</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textAlignment w:val="auto"/>
        <w:outlineLvl w:val="9"/>
        <w:rPr>
          <w:rFonts w:hint="eastAsia" w:ascii="楷体" w:hAnsi="楷体" w:eastAsia="楷体" w:cs="楷体"/>
          <w:sz w:val="21"/>
          <w:szCs w:val="21"/>
        </w:rPr>
      </w:pPr>
      <w:r>
        <w:rPr>
          <w:rFonts w:hint="eastAsia" w:ascii="楷体" w:hAnsi="楷体" w:eastAsia="楷体" w:cs="楷体"/>
          <w:sz w:val="21"/>
          <w:szCs w:val="21"/>
        </w:rPr>
        <w:t>②得意不可忘形，失意不可失志。据《说苑·敬慎》记载，孙叔敖出任楚国令尹后，官吏、百姓都来祝贺，却有位老人穿着粗麻布、戴着白帽子来吊丧。孙叔敖不但不生气，反而彬彬有礼地询问老人为何如此。老人说：“身已贵而骄人者民去之，位已高而擅权者君恶之，禄已厚而不知足者患处之。”这位老人谆谆告诫孙叔敖，面对职位升迁的顺境，要时刻保持敬畏之心，常怀“位高而忧”的警醒。</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textAlignment w:val="auto"/>
        <w:outlineLvl w:val="9"/>
        <w:rPr>
          <w:rFonts w:hint="eastAsia" w:ascii="楷体" w:hAnsi="楷体" w:eastAsia="楷体" w:cs="楷体"/>
          <w:sz w:val="21"/>
          <w:szCs w:val="21"/>
        </w:rPr>
      </w:pPr>
      <w:r>
        <w:rPr>
          <w:rFonts w:hint="eastAsia" w:ascii="楷体" w:hAnsi="楷体" w:eastAsia="楷体" w:cs="楷体"/>
          <w:sz w:val="21"/>
          <w:szCs w:val="21"/>
        </w:rPr>
        <w:t>③“宝剑锋从磨砺出，梅花香自苦寒来。”顺境固然是好，但逆境并非全然坏事，</w:t>
      </w:r>
      <w:r>
        <w:rPr>
          <w:rFonts w:hint="eastAsia" w:ascii="楷体" w:hAnsi="楷体" w:eastAsia="楷体" w:cs="楷体"/>
          <w:sz w:val="21"/>
          <w:szCs w:val="21"/>
          <w:em w:val="dot"/>
        </w:rPr>
        <w:t>有时</w:t>
      </w:r>
      <w:r>
        <w:rPr>
          <w:rFonts w:hint="eastAsia" w:ascii="楷体" w:hAnsi="楷体" w:eastAsia="楷体" w:cs="楷体"/>
          <w:sz w:val="21"/>
          <w:szCs w:val="21"/>
        </w:rPr>
        <w:t>恰恰是磨炼心性、锻炼意志、培养品行的好时机，有利于个人进步与自我完善。明嘉靖十六年，十三岁的张居正参加乡试，时任湖广巡抚顾璘虽爱其才，却不想让他早中举人。顾璘看来，小小孩童如果暴得大名，很容易骄傲自满、心浮气躁，将来恐怕难成大器，不如让他受点挫折，更有利于其成长。好在张居正自己也能正确看待挫折，他后来成长为国家栋梁，与顾璘的远见卓识不无关系。</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textAlignment w:val="auto"/>
        <w:outlineLvl w:val="9"/>
        <w:rPr>
          <w:rFonts w:hint="eastAsia" w:ascii="楷体" w:hAnsi="楷体" w:eastAsia="楷体" w:cs="楷体"/>
          <w:sz w:val="21"/>
          <w:szCs w:val="21"/>
        </w:rPr>
      </w:pPr>
      <w:r>
        <w:rPr>
          <w:rFonts w:hint="eastAsia" w:ascii="楷体" w:hAnsi="楷体" w:eastAsia="楷体" w:cs="楷体"/>
          <w:sz w:val="21"/>
          <w:szCs w:val="21"/>
        </w:rPr>
        <w:t>④身陷逆境，何以自处，是对一个人心志、定力的重要考验。明代大儒王守仁的人生经历可谓跌宕起伏。成就剿除匪寇、平定叛乱等大功时，他不骄不躁；当遭廷杖、下诏狱、贬龙场等厄运接踵而至时，他从容应对，并以之磨炼自己的意志，完成了思想的升华和境界的提升。正因始终保持清醒冷静，不以物喜、不以己悲，才使他获得了立德、立功、立言“三不朽”的美誉。同样被视为士人楷模的曾国藩，也有过屡败屡战的坎坷曲折，但他始终坚持顺境不惰、逆境不馁，书写出一段人生传奇。不难发现，很多成功者的人生并非一帆风顺，他们之所以能够成就一番事业，就是因为有强大的心理素质和足够的自知之明，无论在怎样的境遇下，能够做到以心制境而不以境役心。</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textAlignment w:val="auto"/>
        <w:outlineLvl w:val="9"/>
        <w:rPr>
          <w:rFonts w:hint="eastAsia" w:ascii="楷体" w:hAnsi="楷体" w:eastAsia="楷体" w:cs="楷体"/>
          <w:sz w:val="21"/>
          <w:szCs w:val="21"/>
        </w:rPr>
      </w:pPr>
      <w:r>
        <w:rPr>
          <w:rFonts w:hint="eastAsia" w:ascii="楷体" w:hAnsi="楷体" w:eastAsia="楷体" w:cs="楷体"/>
          <w:sz w:val="21"/>
          <w:szCs w:val="21"/>
        </w:rPr>
        <w:t>⑤知古可以鉴今。成长并无捷径可走，经风雨、见世面才能壮筋骨、长才干。无论顺境逆境，我们都要谨记顺不可喜、逆不可厌，始终以积极乐观、淡然安然的态度，勇敢直面风险挑战、困难挫折，从胜利走向新的胜利。</w:t>
      </w:r>
    </w:p>
    <w:p>
      <w:pPr>
        <w:pStyle w:val="3"/>
        <w:keepNext w:val="0"/>
        <w:keepLines w:val="0"/>
        <w:pageBreakBefore w:val="0"/>
        <w:kinsoku/>
        <w:wordWrap/>
        <w:overflowPunct/>
        <w:topLinePunct w:val="0"/>
        <w:bidi w:val="0"/>
        <w:spacing w:line="240" w:lineRule="auto"/>
        <w:jc w:val="right"/>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有删改</w:t>
      </w:r>
      <w:r>
        <w:rPr>
          <w:rFonts w:hint="eastAsia" w:ascii="仿宋" w:hAnsi="仿宋" w:eastAsia="仿宋" w:cs="仿宋"/>
          <w:color w:val="auto"/>
          <w:sz w:val="21"/>
          <w:szCs w:val="21"/>
          <w:lang w:eastAsia="zh-CN"/>
        </w:rPr>
        <w:t>）</w:t>
      </w:r>
    </w:p>
    <w:p>
      <w:pPr>
        <w:keepNext w:val="0"/>
        <w:keepLines w:val="0"/>
        <w:pageBreakBefore w:val="0"/>
        <w:numPr>
          <w:ilvl w:val="0"/>
          <w:numId w:val="0"/>
        </w:numPr>
        <w:kinsoku/>
        <w:wordWrap/>
        <w:overflowPunct/>
        <w:topLinePunct w:val="0"/>
        <w:bidi w:val="0"/>
        <w:spacing w:line="240" w:lineRule="auto"/>
        <w:contextualSpacing/>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1.阅读选文，说说处于逆境时我们应如何做？（</w:t>
      </w: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lang w:val="en-US" w:eastAsia="zh-CN"/>
        </w:rPr>
        <w:t>分）</w:t>
      </w:r>
    </w:p>
    <w:p>
      <w:pPr>
        <w:keepNext w:val="0"/>
        <w:keepLines w:val="0"/>
        <w:pageBreakBefore w:val="0"/>
        <w:kinsoku/>
        <w:wordWrap/>
        <w:overflowPunct/>
        <w:topLinePunct w:val="0"/>
        <w:bidi w:val="0"/>
        <w:spacing w:line="240" w:lineRule="auto"/>
        <w:textAlignment w:val="auto"/>
        <w:rPr>
          <w:rFonts w:hint="eastAsia"/>
          <w:lang w:val="en-US" w:eastAsia="zh-CN"/>
        </w:rPr>
      </w:pPr>
    </w:p>
    <w:p>
      <w:pPr>
        <w:pStyle w:val="3"/>
        <w:rPr>
          <w:rFonts w:hint="eastAsia"/>
          <w:lang w:val="en-US" w:eastAsia="zh-CN"/>
        </w:rPr>
      </w:pPr>
    </w:p>
    <w:p>
      <w:pPr>
        <w:keepNext w:val="0"/>
        <w:keepLines w:val="0"/>
        <w:pageBreakBefore w:val="0"/>
        <w:numPr>
          <w:ilvl w:val="0"/>
          <w:numId w:val="0"/>
        </w:numPr>
        <w:kinsoku/>
        <w:wordWrap/>
        <w:overflowPunct/>
        <w:topLinePunct w:val="0"/>
        <w:bidi w:val="0"/>
        <w:spacing w:line="240" w:lineRule="auto"/>
        <w:contextualSpacing/>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2.选文②③两段的位置能否调换？请说出理由。（3分）</w:t>
      </w:r>
    </w:p>
    <w:p>
      <w:pPr>
        <w:pStyle w:val="3"/>
        <w:numPr>
          <w:ilvl w:val="0"/>
          <w:numId w:val="0"/>
        </w:numPr>
        <w:ind w:leftChars="0"/>
        <w:rPr>
          <w:rFonts w:hint="eastAsia"/>
          <w:lang w:val="en-US" w:eastAsia="zh-CN"/>
        </w:rPr>
      </w:pPr>
    </w:p>
    <w:p>
      <w:pPr>
        <w:rPr>
          <w:rFonts w:hint="eastAsia"/>
          <w:lang w:val="en-US" w:eastAsia="zh-CN"/>
        </w:rPr>
      </w:pPr>
    </w:p>
    <w:p>
      <w:pPr>
        <w:keepNext w:val="0"/>
        <w:keepLines w:val="0"/>
        <w:pageBreakBefore w:val="0"/>
        <w:kinsoku/>
        <w:wordWrap/>
        <w:overflowPunct/>
        <w:topLinePunct w:val="0"/>
        <w:bidi w:val="0"/>
        <w:spacing w:after="0" w:line="240" w:lineRule="auto"/>
        <w:textAlignment w:val="auto"/>
        <w:rPr>
          <w:rFonts w:hint="eastAsia" w:asciiTheme="minorEastAsia" w:hAnsiTheme="minorEastAsia" w:eastAsiaTheme="minorEastAsia"/>
          <w:b/>
          <w:sz w:val="21"/>
          <w:szCs w:val="21"/>
          <w:lang w:eastAsia="zh-CN"/>
        </w:rPr>
      </w:pPr>
      <w:r>
        <w:rPr>
          <w:rFonts w:hint="eastAsia" w:asciiTheme="minorEastAsia" w:hAnsiTheme="minorEastAsia" w:eastAsiaTheme="minorEastAsia"/>
          <w:sz w:val="21"/>
          <w:szCs w:val="21"/>
          <w:lang w:val="en-US" w:eastAsia="zh-CN"/>
        </w:rPr>
        <w:t>3</w:t>
      </w:r>
      <w:r>
        <w:rPr>
          <w:rFonts w:hint="eastAsia" w:asciiTheme="minorEastAsia" w:hAnsiTheme="minorEastAsia" w:eastAsiaTheme="minorEastAsia"/>
          <w:sz w:val="21"/>
          <w:szCs w:val="21"/>
        </w:rPr>
        <w:t>.选文第④段运用了两个事例，删去</w:t>
      </w:r>
      <w:r>
        <w:rPr>
          <w:rFonts w:hint="eastAsia" w:asciiTheme="minorEastAsia" w:hAnsiTheme="minorEastAsia"/>
          <w:sz w:val="21"/>
          <w:szCs w:val="21"/>
          <w:lang w:val="en-US" w:eastAsia="zh-CN"/>
        </w:rPr>
        <w:t>其中</w:t>
      </w:r>
      <w:r>
        <w:rPr>
          <w:rFonts w:hint="eastAsia" w:asciiTheme="minorEastAsia" w:hAnsiTheme="minorEastAsia" w:eastAsiaTheme="minorEastAsia"/>
          <w:sz w:val="21"/>
          <w:szCs w:val="21"/>
        </w:rPr>
        <w:t>一个</w:t>
      </w:r>
      <w:r>
        <w:rPr>
          <w:rFonts w:hint="eastAsia" w:asciiTheme="minorEastAsia" w:hAnsiTheme="minorEastAsia"/>
          <w:sz w:val="21"/>
          <w:szCs w:val="21"/>
          <w:lang w:val="en-US" w:eastAsia="zh-CN"/>
        </w:rPr>
        <w:t>可以</w:t>
      </w:r>
      <w:r>
        <w:rPr>
          <w:rFonts w:hint="eastAsia" w:asciiTheme="minorEastAsia" w:hAnsiTheme="minorEastAsia" w:eastAsiaTheme="minorEastAsia"/>
          <w:sz w:val="21"/>
          <w:szCs w:val="21"/>
        </w:rPr>
        <w:t>？请说出理由。</w:t>
      </w:r>
      <w:r>
        <w:rPr>
          <w:rFonts w:hint="eastAsia" w:asciiTheme="minorEastAsia" w:hAnsiTheme="minorEastAsia" w:eastAsiaTheme="minorEastAsia"/>
          <w:sz w:val="21"/>
          <w:szCs w:val="21"/>
          <w:lang w:eastAsia="zh-CN"/>
        </w:rPr>
        <w:t>（</w:t>
      </w:r>
      <w:r>
        <w:rPr>
          <w:rFonts w:hint="eastAsia" w:asciiTheme="minorEastAsia" w:hAnsiTheme="minorEastAsia" w:eastAsiaTheme="minorEastAsia"/>
          <w:sz w:val="21"/>
          <w:szCs w:val="21"/>
          <w:lang w:val="en-US" w:eastAsia="zh-CN"/>
        </w:rPr>
        <w:t>3分</w:t>
      </w:r>
      <w:r>
        <w:rPr>
          <w:rFonts w:hint="eastAsia" w:asciiTheme="minorEastAsia" w:hAnsiTheme="minorEastAsia" w:eastAsiaTheme="minorEastAsia"/>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contextualSpacing/>
        <w:textAlignment w:val="auto"/>
        <w:outlineLvl w:val="9"/>
        <w:rPr>
          <w:rFonts w:hint="eastAsia" w:asciiTheme="minorEastAsia" w:hAnsiTheme="minorEastAsia" w:eastAsiaTheme="minorEastAsia"/>
          <w:color w:val="0000FF"/>
          <w:sz w:val="21"/>
          <w:szCs w:val="21"/>
          <w:lang w:val="en-US" w:eastAsia="zh-CN"/>
        </w:rPr>
      </w:pPr>
    </w:p>
    <w:p>
      <w:pPr>
        <w:pStyle w:val="3"/>
        <w:rPr>
          <w:rFonts w:hint="eastAsia" w:asciiTheme="minorEastAsia" w:hAnsiTheme="minorEastAsia" w:eastAsiaTheme="minorEastAsia"/>
          <w:color w:val="0000FF"/>
          <w:sz w:val="21"/>
          <w:szCs w:val="21"/>
          <w:lang w:val="en-US" w:eastAsia="zh-CN"/>
        </w:rPr>
      </w:pPr>
    </w:p>
    <w:p>
      <w:pPr>
        <w:pStyle w:val="3"/>
        <w:keepNext w:val="0"/>
        <w:keepLines w:val="0"/>
        <w:pageBreakBefore w:val="0"/>
        <w:kinsoku/>
        <w:wordWrap/>
        <w:overflowPunct/>
        <w:topLinePunct w:val="0"/>
        <w:bidi w:val="0"/>
        <w:spacing w:line="24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4.选文</w:t>
      </w:r>
      <w:r>
        <w:rPr>
          <w:rFonts w:hint="eastAsia" w:asciiTheme="minorEastAsia" w:hAnsiTheme="minorEastAsia" w:eastAsiaTheme="minorEastAsia" w:cstheme="minorEastAsia"/>
          <w:lang w:val="en-US" w:eastAsia="zh-CN"/>
        </w:rPr>
        <w:t>第②段运用了什么论证方法？有什么作用？</w:t>
      </w:r>
      <w:r>
        <w:rPr>
          <w:rFonts w:hint="eastAsia" w:asciiTheme="minorEastAsia" w:hAnsiTheme="minorEastAsia" w:eastAsiaTheme="minorEastAsia" w:cstheme="minorEastAsia"/>
          <w:sz w:val="21"/>
          <w:szCs w:val="21"/>
          <w:lang w:val="en-US" w:eastAsia="zh-CN"/>
        </w:rPr>
        <w:t>（3分）</w:t>
      </w:r>
    </w:p>
    <w:p>
      <w:pPr>
        <w:rPr>
          <w:rFonts w:hint="eastAsia"/>
          <w:lang w:eastAsia="zh-CN"/>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both"/>
        <w:textAlignment w:val="auto"/>
        <w:rPr>
          <w:rFonts w:hint="eastAsia" w:asciiTheme="minorEastAsia" w:hAnsiTheme="minorEastAsia" w:eastAsiaTheme="minorEastAsia" w:cstheme="minorEastAsia"/>
          <w:b w:val="0"/>
          <w:bCs w:val="0"/>
          <w:kern w:val="2"/>
          <w:sz w:val="21"/>
          <w:szCs w:val="21"/>
          <w:lang w:val="en-US" w:eastAsia="zh-CN" w:bidi="ar-SA"/>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both"/>
        <w:textAlignment w:val="auto"/>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5.选文第</w:t>
      </w: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sz w:val="21"/>
          <w:szCs w:val="21"/>
          <w:lang w:val="en-US" w:eastAsia="zh-CN"/>
        </w:rPr>
        <w:t>段加着重号的词语“有时”能否删去？请说明理由。（3分）</w:t>
      </w:r>
    </w:p>
    <w:p>
      <w:pPr>
        <w:pStyle w:val="3"/>
        <w:rPr>
          <w:rFonts w:hint="eastAsia"/>
          <w:lang w:val="en-US" w:eastAsia="zh-CN"/>
        </w:rPr>
      </w:pPr>
    </w:p>
    <w:p>
      <w:pPr>
        <w:rPr>
          <w:rFonts w:hint="eastAsia"/>
          <w:lang w:val="en-US" w:eastAsia="zh-CN"/>
        </w:rPr>
      </w:pPr>
    </w:p>
    <w:p>
      <w:pPr>
        <w:keepNext w:val="0"/>
        <w:keepLines w:val="0"/>
        <w:pageBreakBefore w:val="0"/>
        <w:kinsoku/>
        <w:wordWrap/>
        <w:overflowPunct/>
        <w:topLinePunct w:val="0"/>
        <w:autoSpaceDE/>
        <w:autoSpaceDN/>
        <w:bidi w:val="0"/>
        <w:spacing w:line="240" w:lineRule="auto"/>
        <w:jc w:val="center"/>
        <w:textAlignment w:val="auto"/>
        <w:rPr>
          <w:rFonts w:hint="eastAsia" w:ascii="黑体" w:hAnsi="黑体" w:eastAsia="黑体" w:cs="黑体"/>
          <w:color w:val="0000FF"/>
          <w:sz w:val="32"/>
          <w:szCs w:val="32"/>
          <w:lang w:val="en-US" w:eastAsia="zh-CN"/>
        </w:rPr>
      </w:pPr>
      <w:r>
        <w:rPr>
          <w:rFonts w:hint="eastAsia" w:ascii="黑体" w:hAnsi="黑体" w:eastAsia="黑体" w:cs="黑体"/>
          <w:color w:val="0000FF"/>
          <w:sz w:val="32"/>
          <w:szCs w:val="32"/>
          <w:lang w:val="en-US" w:eastAsia="zh-CN"/>
        </w:rPr>
        <w:t>参考答案</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cs="宋体"/>
          <w:color w:val="0000F5"/>
          <w:kern w:val="0"/>
          <w:sz w:val="21"/>
          <w:szCs w:val="21"/>
          <w:lang w:val="en-US" w:eastAsia="zh-CN"/>
        </w:rPr>
      </w:pPr>
      <w:r>
        <w:rPr>
          <w:rFonts w:hint="eastAsia" w:ascii="宋体" w:hAnsi="宋体" w:cs="宋体"/>
          <w:color w:val="0000F5"/>
          <w:kern w:val="0"/>
          <w:sz w:val="21"/>
          <w:szCs w:val="21"/>
          <w:lang w:val="en-US" w:eastAsia="zh-CN"/>
        </w:rPr>
        <w:t>一、1.（2分）个体人生定位有问题，</w:t>
      </w:r>
      <w:r>
        <w:rPr>
          <w:rFonts w:hint="eastAsia" w:ascii="宋体" w:hAnsi="宋体" w:cs="宋体"/>
          <w:color w:val="0000F5"/>
          <w:kern w:val="0"/>
          <w:sz w:val="21"/>
          <w:szCs w:val="21"/>
        </w:rPr>
        <w:t>认为有了知识就有了在这个社会上立足的资本，而境界高低是无所谓的</w:t>
      </w:r>
      <w:r>
        <w:rPr>
          <w:rFonts w:hint="eastAsia" w:ascii="宋体" w:hAnsi="宋体" w:cs="宋体"/>
          <w:color w:val="0000F5"/>
          <w:kern w:val="0"/>
          <w:sz w:val="21"/>
          <w:szCs w:val="21"/>
          <w:lang w:val="en-US" w:eastAsia="zh-CN"/>
        </w:rPr>
        <w:t>（1分）</w:t>
      </w:r>
      <w:r>
        <w:rPr>
          <w:rFonts w:hint="eastAsia" w:ascii="宋体" w:hAnsi="宋体" w:cs="宋体"/>
          <w:color w:val="0000F5"/>
          <w:kern w:val="0"/>
          <w:sz w:val="21"/>
          <w:szCs w:val="21"/>
        </w:rPr>
        <w:t>；</w:t>
      </w:r>
      <w:r>
        <w:rPr>
          <w:rFonts w:hint="eastAsia" w:ascii="宋体" w:hAnsi="宋体" w:cs="宋体"/>
          <w:color w:val="0000F5"/>
          <w:kern w:val="0"/>
          <w:sz w:val="21"/>
          <w:szCs w:val="21"/>
          <w:lang w:val="en-US" w:eastAsia="zh-CN"/>
        </w:rPr>
        <w:t>在</w:t>
      </w:r>
      <w:r>
        <w:rPr>
          <w:rFonts w:hint="eastAsia" w:ascii="宋体" w:hAnsi="宋体" w:cs="宋体"/>
          <w:color w:val="0000F5"/>
          <w:kern w:val="0"/>
          <w:sz w:val="21"/>
          <w:szCs w:val="21"/>
        </w:rPr>
        <w:t>有的地方只要你</w:t>
      </w:r>
      <w:r>
        <w:rPr>
          <w:rFonts w:hint="eastAsia" w:ascii="宋体" w:hAnsi="宋体" w:cs="宋体"/>
          <w:color w:val="0000F5"/>
          <w:kern w:val="0"/>
          <w:sz w:val="21"/>
          <w:szCs w:val="21"/>
          <w:lang w:val="en-US" w:eastAsia="zh-CN"/>
        </w:rPr>
        <w:t>有本事</w:t>
      </w:r>
      <w:r>
        <w:rPr>
          <w:rFonts w:hint="eastAsia" w:ascii="宋体" w:hAnsi="宋体" w:cs="宋体"/>
          <w:color w:val="0000F5"/>
          <w:kern w:val="0"/>
          <w:sz w:val="21"/>
          <w:szCs w:val="21"/>
        </w:rPr>
        <w:t>能办成事，就会得到大家的称赞，修养境界高低没人在意，</w:t>
      </w:r>
      <w:r>
        <w:rPr>
          <w:rFonts w:hint="eastAsia" w:ascii="宋体" w:hAnsi="宋体" w:cs="宋体"/>
          <w:color w:val="0000F5"/>
          <w:kern w:val="0"/>
          <w:sz w:val="21"/>
          <w:szCs w:val="21"/>
          <w:lang w:val="en-US" w:eastAsia="zh-CN"/>
        </w:rPr>
        <w:t>于是</w:t>
      </w:r>
      <w:r>
        <w:rPr>
          <w:rFonts w:hint="eastAsia" w:ascii="宋体" w:hAnsi="宋体" w:cs="宋体"/>
          <w:color w:val="0000F5"/>
          <w:kern w:val="0"/>
          <w:sz w:val="21"/>
          <w:szCs w:val="21"/>
        </w:rPr>
        <w:t>风</w:t>
      </w:r>
      <w:r>
        <w:rPr>
          <w:rFonts w:hint="eastAsia" w:ascii="宋体" w:hAnsi="宋体" w:cs="宋体"/>
          <w:color w:val="0000F5"/>
          <w:kern w:val="0"/>
          <w:sz w:val="21"/>
          <w:szCs w:val="21"/>
          <w:lang w:val="en-US" w:eastAsia="zh-CN"/>
        </w:rPr>
        <w:t>气有了</w:t>
      </w:r>
      <w:r>
        <w:rPr>
          <w:rFonts w:hint="eastAsia" w:ascii="宋体" w:hAnsi="宋体" w:cs="宋体"/>
          <w:color w:val="0000F5"/>
          <w:kern w:val="0"/>
          <w:sz w:val="21"/>
          <w:szCs w:val="21"/>
        </w:rPr>
        <w:t>偏差</w:t>
      </w:r>
      <w:r>
        <w:rPr>
          <w:rFonts w:hint="eastAsia" w:ascii="宋体" w:hAnsi="宋体" w:cs="宋体"/>
          <w:color w:val="0000F5"/>
          <w:kern w:val="0"/>
          <w:sz w:val="21"/>
          <w:szCs w:val="21"/>
          <w:lang w:val="en-US" w:eastAsia="zh-CN"/>
        </w:rPr>
        <w:t>（1分）</w:t>
      </w:r>
      <w:r>
        <w:rPr>
          <w:rFonts w:hint="eastAsia" w:ascii="宋体" w:hAnsi="宋体" w:cs="宋体"/>
          <w:color w:val="0000F5"/>
          <w:kern w:val="0"/>
          <w:sz w:val="21"/>
          <w:szCs w:val="21"/>
        </w:rPr>
        <w:t>。</w:t>
      </w:r>
    </w:p>
    <w:p>
      <w:pPr>
        <w:keepNext w:val="0"/>
        <w:keepLines w:val="0"/>
        <w:pageBreakBefore w:val="0"/>
        <w:widowControl/>
        <w:numPr>
          <w:ilvl w:val="0"/>
          <w:numId w:val="0"/>
        </w:numPr>
        <w:tabs>
          <w:tab w:val="left" w:pos="851"/>
        </w:tabs>
        <w:kinsoku/>
        <w:wordWrap/>
        <w:overflowPunct/>
        <w:topLinePunct w:val="0"/>
        <w:autoSpaceDE/>
        <w:autoSpaceDN/>
        <w:bidi w:val="0"/>
        <w:adjustRightInd/>
        <w:snapToGrid/>
        <w:spacing w:line="240" w:lineRule="auto"/>
        <w:jc w:val="left"/>
        <w:textAlignment w:val="auto"/>
        <w:rPr>
          <w:rFonts w:hint="eastAsia"/>
          <w:color w:val="0000F5"/>
          <w:kern w:val="0"/>
          <w:sz w:val="21"/>
          <w:szCs w:val="21"/>
          <w:lang w:val="en-US" w:eastAsia="zh-CN"/>
        </w:rPr>
      </w:pPr>
      <w:r>
        <w:rPr>
          <w:rFonts w:hint="eastAsia" w:asciiTheme="minorEastAsia" w:hAnsiTheme="minorEastAsia" w:cstheme="minorEastAsia"/>
          <w:color w:val="0000F5"/>
          <w:kern w:val="0"/>
          <w:sz w:val="21"/>
          <w:szCs w:val="21"/>
          <w:lang w:val="en-US" w:eastAsia="zh-CN"/>
        </w:rPr>
        <w:t>2.</w:t>
      </w:r>
      <w:r>
        <w:rPr>
          <w:rFonts w:hint="eastAsia" w:asciiTheme="minorEastAsia" w:hAnsiTheme="minorEastAsia" w:eastAsiaTheme="minorEastAsia" w:cstheme="minorEastAsia"/>
          <w:color w:val="0000F5"/>
          <w:kern w:val="0"/>
          <w:sz w:val="21"/>
          <w:szCs w:val="21"/>
          <w:lang w:val="en-US" w:eastAsia="zh-CN"/>
        </w:rPr>
        <w:t>（</w:t>
      </w:r>
      <w:r>
        <w:rPr>
          <w:rFonts w:hint="eastAsia" w:asciiTheme="minorEastAsia" w:hAnsiTheme="minorEastAsia" w:cstheme="minorEastAsia"/>
          <w:color w:val="0000F5"/>
          <w:kern w:val="0"/>
          <w:sz w:val="21"/>
          <w:szCs w:val="21"/>
          <w:lang w:val="en-US" w:eastAsia="zh-CN"/>
        </w:rPr>
        <w:t>4</w:t>
      </w:r>
      <w:r>
        <w:rPr>
          <w:rFonts w:hint="eastAsia" w:asciiTheme="minorEastAsia" w:hAnsiTheme="minorEastAsia" w:eastAsiaTheme="minorEastAsia" w:cstheme="minorEastAsia"/>
          <w:color w:val="0000F5"/>
          <w:kern w:val="0"/>
          <w:sz w:val="21"/>
          <w:szCs w:val="21"/>
          <w:lang w:val="en-US" w:eastAsia="zh-CN"/>
        </w:rPr>
        <w:t>分</w:t>
      </w:r>
      <w:r>
        <w:rPr>
          <w:rFonts w:hint="eastAsia"/>
          <w:color w:val="0000F5"/>
          <w:kern w:val="0"/>
          <w:sz w:val="21"/>
          <w:szCs w:val="21"/>
          <w:lang w:val="en-US" w:eastAsia="zh-CN"/>
        </w:rPr>
        <w:t>）不能删去</w:t>
      </w:r>
      <w:r>
        <w:rPr>
          <w:rFonts w:hint="eastAsia" w:asciiTheme="minorEastAsia" w:hAnsiTheme="minorEastAsia" w:eastAsiaTheme="minorEastAsia" w:cstheme="minorEastAsia"/>
          <w:color w:val="0000F5"/>
          <w:kern w:val="0"/>
          <w:sz w:val="21"/>
          <w:szCs w:val="21"/>
          <w:lang w:val="en-US" w:eastAsia="zh-CN"/>
        </w:rPr>
        <w:t>（</w:t>
      </w:r>
      <w:r>
        <w:rPr>
          <w:rFonts w:hint="eastAsia" w:asciiTheme="minorEastAsia" w:hAnsiTheme="minorEastAsia" w:cstheme="minorEastAsia"/>
          <w:color w:val="0000F5"/>
          <w:kern w:val="0"/>
          <w:sz w:val="21"/>
          <w:szCs w:val="21"/>
          <w:lang w:val="en-US" w:eastAsia="zh-CN"/>
        </w:rPr>
        <w:t>2</w:t>
      </w:r>
      <w:r>
        <w:rPr>
          <w:rFonts w:hint="eastAsia" w:asciiTheme="minorEastAsia" w:hAnsiTheme="minorEastAsia" w:eastAsiaTheme="minorEastAsia" w:cstheme="minorEastAsia"/>
          <w:color w:val="0000F5"/>
          <w:kern w:val="0"/>
          <w:sz w:val="21"/>
          <w:szCs w:val="21"/>
          <w:lang w:val="en-US" w:eastAsia="zh-CN"/>
        </w:rPr>
        <w:t>分</w:t>
      </w:r>
      <w:r>
        <w:rPr>
          <w:rFonts w:hint="eastAsia"/>
          <w:color w:val="0000F5"/>
          <w:kern w:val="0"/>
          <w:sz w:val="21"/>
          <w:szCs w:val="21"/>
          <w:lang w:val="en-US" w:eastAsia="zh-CN"/>
        </w:rPr>
        <w:t>）。“一般说来”表示通常的情况、大多数情况下，但是不排除有特殊情况，它体现了议论文语言的严密性，删去之后表述不准确</w:t>
      </w:r>
      <w:r>
        <w:rPr>
          <w:rFonts w:hint="eastAsia" w:asciiTheme="minorEastAsia" w:hAnsiTheme="minorEastAsia" w:eastAsiaTheme="minorEastAsia" w:cstheme="minorEastAsia"/>
          <w:color w:val="0000F5"/>
          <w:kern w:val="0"/>
          <w:sz w:val="21"/>
          <w:szCs w:val="21"/>
          <w:lang w:val="en-US" w:eastAsia="zh-CN"/>
        </w:rPr>
        <w:t>（</w:t>
      </w:r>
      <w:r>
        <w:rPr>
          <w:rFonts w:hint="eastAsia" w:asciiTheme="minorEastAsia" w:hAnsiTheme="minorEastAsia" w:cstheme="minorEastAsia"/>
          <w:color w:val="0000F5"/>
          <w:kern w:val="0"/>
          <w:sz w:val="21"/>
          <w:szCs w:val="21"/>
          <w:lang w:val="en-US" w:eastAsia="zh-CN"/>
        </w:rPr>
        <w:t>2</w:t>
      </w:r>
      <w:r>
        <w:rPr>
          <w:rFonts w:hint="eastAsia" w:asciiTheme="minorEastAsia" w:hAnsiTheme="minorEastAsia" w:eastAsiaTheme="minorEastAsia" w:cstheme="minorEastAsia"/>
          <w:color w:val="0000F5"/>
          <w:kern w:val="0"/>
          <w:sz w:val="21"/>
          <w:szCs w:val="21"/>
          <w:lang w:val="en-US" w:eastAsia="zh-CN"/>
        </w:rPr>
        <w:t>分</w:t>
      </w:r>
      <w:r>
        <w:rPr>
          <w:rFonts w:hint="eastAsia"/>
          <w:color w:val="0000F5"/>
          <w:kern w:val="0"/>
          <w:sz w:val="21"/>
          <w:szCs w:val="21"/>
          <w:lang w:val="en-US" w:eastAsia="zh-CN"/>
        </w:rPr>
        <w:t>）。</w:t>
      </w:r>
    </w:p>
    <w:p>
      <w:pPr>
        <w:pStyle w:val="3"/>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F5"/>
          <w:lang w:val="en-US" w:eastAsia="zh-CN"/>
        </w:rPr>
      </w:pPr>
      <w:r>
        <w:rPr>
          <w:rFonts w:hint="eastAsia" w:asciiTheme="minorEastAsia" w:hAnsiTheme="minorEastAsia" w:eastAsiaTheme="minorEastAsia" w:cstheme="minorEastAsia"/>
          <w:color w:val="0000F5"/>
          <w:lang w:val="en-US" w:eastAsia="zh-CN"/>
        </w:rPr>
        <w:t>3.（3分）示例一：才者，徳之资也；徳者，才之帅也。</w:t>
      </w:r>
    </w:p>
    <w:p>
      <w:pPr>
        <w:pStyle w:val="3"/>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宋体" w:hAnsi="宋体" w:cs="宋体"/>
          <w:kern w:val="0"/>
          <w:sz w:val="21"/>
          <w:szCs w:val="21"/>
          <w:lang w:val="en-US" w:eastAsia="zh-CN"/>
        </w:rPr>
      </w:pPr>
      <w:r>
        <w:rPr>
          <w:rFonts w:hint="eastAsia" w:asciiTheme="minorEastAsia" w:hAnsiTheme="minorEastAsia" w:eastAsiaTheme="minorEastAsia" w:cstheme="minorEastAsia"/>
          <w:color w:val="0000F5"/>
          <w:kern w:val="0"/>
          <w:sz w:val="21"/>
          <w:szCs w:val="21"/>
          <w:lang w:val="en-US" w:eastAsia="zh-CN"/>
        </w:rPr>
        <w:t>示例二：日省其身，有则改之，无则加勉。</w:t>
      </w:r>
    </w:p>
    <w:p>
      <w:pPr>
        <w:keepNext w:val="0"/>
        <w:keepLines w:val="0"/>
        <w:pageBreakBefore w:val="0"/>
        <w:kinsoku/>
        <w:wordWrap/>
        <w:overflowPunct/>
        <w:topLinePunct w:val="0"/>
        <w:autoSpaceDE/>
        <w:autoSpaceDN/>
        <w:bidi w:val="0"/>
        <w:adjustRightInd/>
        <w:snapToGrid/>
        <w:spacing w:after="0" w:line="240" w:lineRule="auto"/>
        <w:textAlignment w:val="auto"/>
        <w:rPr>
          <w:rFonts w:hint="eastAsia" w:asciiTheme="minorEastAsia" w:hAnsiTheme="minorEastAsia" w:eastAsiaTheme="minorEastAsia" w:cstheme="minorEastAsia"/>
          <w:color w:val="0000F5"/>
          <w:kern w:val="2"/>
          <w:sz w:val="21"/>
          <w:szCs w:val="24"/>
          <w:lang w:val="en-US" w:eastAsia="zh-CN" w:bidi="ar-SA"/>
        </w:rPr>
      </w:pPr>
      <w:r>
        <w:rPr>
          <w:rFonts w:hint="eastAsia" w:asciiTheme="minorEastAsia" w:hAnsiTheme="minorEastAsia" w:eastAsiaTheme="minorEastAsia" w:cstheme="minorEastAsia"/>
          <w:color w:val="0000F5"/>
          <w:kern w:val="2"/>
          <w:sz w:val="21"/>
          <w:szCs w:val="24"/>
          <w:lang w:val="en-US" w:eastAsia="zh-CN" w:bidi="ar-SA"/>
        </w:rPr>
        <w:t>4.（</w:t>
      </w:r>
      <w:r>
        <w:rPr>
          <w:rFonts w:hint="eastAsia" w:asciiTheme="minorEastAsia" w:hAnsiTheme="minorEastAsia" w:cstheme="minorEastAsia"/>
          <w:color w:val="0000F5"/>
          <w:kern w:val="2"/>
          <w:sz w:val="21"/>
          <w:szCs w:val="24"/>
          <w:lang w:val="en-US" w:eastAsia="zh-CN" w:bidi="ar-SA"/>
        </w:rPr>
        <w:t>3</w:t>
      </w:r>
      <w:r>
        <w:rPr>
          <w:rFonts w:hint="eastAsia" w:asciiTheme="minorEastAsia" w:hAnsiTheme="minorEastAsia" w:eastAsiaTheme="minorEastAsia" w:cstheme="minorEastAsia"/>
          <w:color w:val="0000F5"/>
          <w:kern w:val="2"/>
          <w:sz w:val="21"/>
          <w:szCs w:val="24"/>
          <w:lang w:val="en-US" w:eastAsia="zh-CN" w:bidi="ar-SA"/>
        </w:rPr>
        <w:t>分）有文化没修养的现象。</w:t>
      </w:r>
    </w:p>
    <w:p>
      <w:pPr>
        <w:keepNext w:val="0"/>
        <w:keepLines w:val="0"/>
        <w:pageBreakBefore w:val="0"/>
        <w:numPr>
          <w:ilvl w:val="0"/>
          <w:numId w:val="0"/>
        </w:numPr>
        <w:kinsoku/>
        <w:wordWrap/>
        <w:overflowPunct/>
        <w:topLinePunct w:val="0"/>
        <w:autoSpaceDE/>
        <w:autoSpaceDN/>
        <w:bidi w:val="0"/>
        <w:adjustRightInd/>
        <w:snapToGrid/>
        <w:spacing w:after="0" w:line="240" w:lineRule="auto"/>
        <w:ind w:leftChars="0"/>
        <w:textAlignment w:val="auto"/>
        <w:rPr>
          <w:rFonts w:hint="eastAsia" w:asciiTheme="minorEastAsia" w:hAnsiTheme="minorEastAsia" w:eastAsiaTheme="minorEastAsia" w:cstheme="minorEastAsia"/>
          <w:color w:val="0000F5"/>
          <w:kern w:val="2"/>
          <w:sz w:val="21"/>
          <w:szCs w:val="24"/>
          <w:lang w:val="en-US" w:eastAsia="zh-CN" w:bidi="ar-SA"/>
        </w:rPr>
      </w:pPr>
      <w:r>
        <w:rPr>
          <w:rFonts w:hint="eastAsia" w:asciiTheme="minorEastAsia" w:hAnsiTheme="minorEastAsia" w:cstheme="minorEastAsia"/>
          <w:color w:val="0000F5"/>
          <w:kern w:val="2"/>
          <w:sz w:val="21"/>
          <w:szCs w:val="24"/>
          <w:lang w:val="en-US" w:eastAsia="zh-CN" w:bidi="ar-SA"/>
        </w:rPr>
        <w:t>5.（</w:t>
      </w:r>
      <w:r>
        <w:rPr>
          <w:rFonts w:hint="eastAsia" w:asciiTheme="minorEastAsia" w:hAnsiTheme="minorEastAsia" w:eastAsiaTheme="minorEastAsia" w:cstheme="minorEastAsia"/>
          <w:color w:val="0000F5"/>
          <w:kern w:val="2"/>
          <w:sz w:val="21"/>
          <w:szCs w:val="24"/>
          <w:lang w:val="en-US" w:eastAsia="zh-CN" w:bidi="ar-SA"/>
        </w:rPr>
        <w:t>3分）阅读书籍，用知识涵养自己的思想境界，在实践中践行美德；严于律己，以礼待人，注意自己平时的言谈举止；以徳为先，勿以善小而不为；常怀感恩之心，谦虚谨慎，以道德高尚的人作为榜样，不断提升自己的道德素养。（答出三点即可，</w:t>
      </w:r>
      <w:r>
        <w:rPr>
          <w:rFonts w:hint="eastAsia" w:asciiTheme="minorEastAsia" w:hAnsiTheme="minorEastAsia" w:cstheme="minorEastAsia"/>
          <w:color w:val="0000F5"/>
          <w:kern w:val="2"/>
          <w:sz w:val="21"/>
          <w:szCs w:val="24"/>
          <w:lang w:val="en-US" w:eastAsia="zh-CN" w:bidi="ar-SA"/>
        </w:rPr>
        <w:t>每点1分</w:t>
      </w:r>
      <w:r>
        <w:rPr>
          <w:rFonts w:hint="eastAsia" w:asciiTheme="minorEastAsia" w:hAnsiTheme="minorEastAsia" w:eastAsiaTheme="minorEastAsia" w:cstheme="minorEastAsia"/>
          <w:color w:val="0000F5"/>
          <w:kern w:val="2"/>
          <w:sz w:val="21"/>
          <w:szCs w:val="24"/>
          <w:lang w:val="en-US" w:eastAsia="zh-CN" w:bidi="ar-SA"/>
        </w:rPr>
        <w:t>）</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left="0" w:leftChars="0" w:right="0"/>
        <w:textAlignment w:val="auto"/>
        <w:outlineLvl w:val="1"/>
        <w:rPr>
          <w:rFonts w:hint="eastAsia" w:ascii="宋体" w:hAnsi="宋体" w:eastAsia="宋体" w:cs="宋体"/>
          <w:b w:val="0"/>
          <w:bCs w:val="0"/>
          <w:color w:val="0000FF"/>
          <w:kern w:val="36"/>
          <w:sz w:val="21"/>
          <w:szCs w:val="21"/>
          <w:lang w:eastAsia="zh-CN"/>
        </w:rPr>
      </w:pPr>
      <w:r>
        <w:rPr>
          <w:rFonts w:hint="eastAsia" w:ascii="宋体" w:hAnsi="宋体" w:eastAsia="宋体" w:cs="宋体"/>
          <w:b w:val="0"/>
          <w:bCs w:val="0"/>
          <w:color w:val="0000FF"/>
          <w:kern w:val="36"/>
          <w:sz w:val="21"/>
          <w:szCs w:val="21"/>
          <w:lang w:val="en-US" w:eastAsia="zh-CN"/>
        </w:rPr>
        <w:t>二、1.</w:t>
      </w:r>
      <w:r>
        <w:rPr>
          <w:rFonts w:hint="eastAsia" w:ascii="宋体" w:hAnsi="宋体" w:eastAsia="宋体" w:cs="宋体"/>
          <w:b w:val="0"/>
          <w:bCs w:val="0"/>
          <w:color w:val="0000FF"/>
          <w:kern w:val="36"/>
          <w:sz w:val="21"/>
          <w:szCs w:val="21"/>
        </w:rPr>
        <w:t>（3分）①静中比较容易见出趣味；②心境愈空灵，愈不觉得物界沉寂；③闲人不一定能领略静中趣味，而能领略静中趣味的人，也不必定要闲。</w:t>
      </w:r>
      <w:r>
        <w:rPr>
          <w:rFonts w:hint="eastAsia" w:ascii="宋体" w:hAnsi="宋体" w:eastAsia="宋体" w:cs="宋体"/>
          <w:b w:val="0"/>
          <w:bCs w:val="0"/>
          <w:color w:val="0000FF"/>
          <w:kern w:val="36"/>
          <w:sz w:val="21"/>
          <w:szCs w:val="21"/>
          <w:lang w:eastAsia="zh-CN"/>
        </w:rPr>
        <w:t>（</w:t>
      </w:r>
      <w:r>
        <w:rPr>
          <w:rFonts w:hint="eastAsia" w:ascii="宋体" w:hAnsi="宋体" w:eastAsia="宋体" w:cs="宋体"/>
          <w:b w:val="0"/>
          <w:bCs w:val="0"/>
          <w:color w:val="0000FF"/>
          <w:kern w:val="36"/>
          <w:sz w:val="21"/>
          <w:szCs w:val="21"/>
          <w:lang w:val="en-US" w:eastAsia="zh-CN"/>
        </w:rPr>
        <w:t>每点1分</w:t>
      </w:r>
      <w:r>
        <w:rPr>
          <w:rFonts w:hint="eastAsia" w:ascii="宋体" w:hAnsi="宋体" w:eastAsia="宋体" w:cs="宋体"/>
          <w:b w:val="0"/>
          <w:bCs w:val="0"/>
          <w:color w:val="0000FF"/>
          <w:kern w:val="36"/>
          <w:sz w:val="21"/>
          <w:szCs w:val="21"/>
          <w:lang w:eastAsia="zh-CN"/>
        </w:rPr>
        <w:t>）</w:t>
      </w:r>
    </w:p>
    <w:p>
      <w:pPr>
        <w:pStyle w:val="3"/>
        <w:keepNext w:val="0"/>
        <w:keepLines w:val="0"/>
        <w:pageBreakBefore w:val="0"/>
        <w:kinsoku/>
        <w:wordWrap/>
        <w:overflowPunct/>
        <w:topLinePunct w:val="0"/>
        <w:autoSpaceDE/>
        <w:autoSpaceDN/>
        <w:bidi w:val="0"/>
        <w:adjustRightInd w:val="0"/>
        <w:snapToGrid w:val="0"/>
        <w:spacing w:after="0" w:line="240" w:lineRule="auto"/>
        <w:ind w:left="0"/>
        <w:textAlignment w:val="auto"/>
        <w:rPr>
          <w:rFonts w:hint="default" w:ascii="宋体" w:hAnsi="宋体" w:eastAsia="宋体" w:cs="宋体"/>
          <w:color w:val="0000FF"/>
          <w:kern w:val="2"/>
          <w:sz w:val="21"/>
          <w:szCs w:val="21"/>
          <w:lang w:val="en-US" w:eastAsia="zh-CN" w:bidi="ar-SA"/>
        </w:rPr>
      </w:pPr>
      <w:r>
        <w:rPr>
          <w:rFonts w:hint="eastAsia" w:ascii="宋体" w:hAnsi="宋体" w:cs="宋体"/>
          <w:color w:val="0000FF"/>
          <w:kern w:val="2"/>
          <w:sz w:val="21"/>
          <w:szCs w:val="21"/>
          <w:lang w:val="en-US" w:eastAsia="zh-CN" w:bidi="ar-SA"/>
        </w:rPr>
        <w:t>2</w:t>
      </w:r>
      <w:r>
        <w:rPr>
          <w:rFonts w:hint="eastAsia" w:ascii="宋体" w:hAnsi="宋体" w:eastAsia="宋体" w:cs="宋体"/>
          <w:color w:val="0000FF"/>
          <w:kern w:val="2"/>
          <w:sz w:val="21"/>
          <w:szCs w:val="21"/>
          <w:lang w:val="en-US" w:eastAsia="zh-CN" w:bidi="ar-SA"/>
        </w:rPr>
        <w:t>.（3分）示例：不赞同。第②段结尾讲“同一美颜，同一和声，各人所见到的美与和的程度又随天资境遇而不同”，那么接下来举例比另起一段讲“天才的感受力”更符合逻辑关系。</w:t>
      </w:r>
      <w:r>
        <w:rPr>
          <w:rFonts w:hint="eastAsia" w:ascii="宋体" w:hAnsi="宋体" w:cs="宋体"/>
          <w:color w:val="0000FF"/>
          <w:kern w:val="2"/>
          <w:sz w:val="21"/>
          <w:szCs w:val="21"/>
          <w:lang w:val="en-US" w:eastAsia="zh-CN" w:bidi="ar-SA"/>
        </w:rPr>
        <w:t>（观点1分，理由2分）</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left="0" w:leftChars="0" w:right="0"/>
        <w:jc w:val="left"/>
        <w:textAlignment w:val="auto"/>
        <w:rPr>
          <w:rFonts w:hint="default" w:ascii="宋体" w:hAnsi="宋体" w:eastAsia="宋体" w:cs="宋体"/>
          <w:color w:val="0000FF"/>
          <w:kern w:val="0"/>
          <w:sz w:val="21"/>
          <w:szCs w:val="21"/>
          <w:lang w:val="en-US" w:eastAsia="zh-CN"/>
        </w:rPr>
      </w:pPr>
      <w:r>
        <w:rPr>
          <w:rFonts w:hint="eastAsia" w:ascii="宋体" w:hAnsi="宋体" w:eastAsia="宋体" w:cs="宋体"/>
          <w:b w:val="0"/>
          <w:bCs w:val="0"/>
          <w:color w:val="0000FF"/>
          <w:kern w:val="36"/>
          <w:sz w:val="21"/>
          <w:szCs w:val="21"/>
          <w:lang w:val="en-US" w:eastAsia="zh-CN"/>
        </w:rPr>
        <w:t>3</w:t>
      </w:r>
      <w:r>
        <w:rPr>
          <w:rFonts w:hint="eastAsia" w:ascii="宋体" w:hAnsi="宋体" w:eastAsia="宋体" w:cs="宋体"/>
          <w:b/>
          <w:bCs/>
          <w:color w:val="0000FF"/>
          <w:kern w:val="36"/>
          <w:sz w:val="21"/>
          <w:szCs w:val="21"/>
        </w:rPr>
        <w:t>.</w:t>
      </w:r>
      <w:r>
        <w:rPr>
          <w:rFonts w:hint="eastAsia" w:ascii="宋体" w:hAnsi="宋体" w:eastAsia="宋体" w:cs="宋体"/>
          <w:bCs/>
          <w:color w:val="0000FF"/>
          <w:kern w:val="36"/>
          <w:sz w:val="21"/>
          <w:szCs w:val="21"/>
        </w:rPr>
        <w:t>（</w:t>
      </w:r>
      <w:r>
        <w:rPr>
          <w:rFonts w:hint="eastAsia" w:ascii="宋体" w:hAnsi="宋体" w:eastAsia="宋体" w:cs="宋体"/>
          <w:bCs/>
          <w:color w:val="0000FF"/>
          <w:kern w:val="36"/>
          <w:sz w:val="21"/>
          <w:szCs w:val="21"/>
          <w:lang w:val="en-US" w:eastAsia="zh-CN"/>
        </w:rPr>
        <w:t>2</w:t>
      </w:r>
      <w:r>
        <w:rPr>
          <w:rFonts w:hint="eastAsia" w:ascii="宋体" w:hAnsi="宋体" w:eastAsia="宋体" w:cs="宋体"/>
          <w:bCs/>
          <w:color w:val="0000FF"/>
          <w:kern w:val="36"/>
          <w:sz w:val="21"/>
          <w:szCs w:val="21"/>
        </w:rPr>
        <w:t>分） 这“半亩方塘”便是你自己的内心，要像一面镜子那样地澄澈明净，生活中“天光云影”的浪漫情调才会映照，才会领略到无限趣味。坚守内心的宁静，保持清醒的头脑，才能见天地之精微，察万物之规律。只有思想永远活跃，以开明宽阔的胸襟，接受种种不同的思想、鲜活的知识，广泛包容，方能</w:t>
      </w:r>
      <w:r>
        <w:rPr>
          <w:rFonts w:hint="eastAsia" w:ascii="宋体" w:hAnsi="宋体" w:eastAsia="宋体" w:cs="宋体"/>
          <w:bCs/>
          <w:color w:val="0000FF"/>
          <w:kern w:val="36"/>
          <w:sz w:val="21"/>
          <w:szCs w:val="21"/>
        </w:rPr>
        <w:fldChar w:fldCharType="begin"/>
      </w:r>
      <w:r>
        <w:rPr>
          <w:rFonts w:hint="eastAsia" w:ascii="宋体" w:hAnsi="宋体" w:eastAsia="宋体" w:cs="宋体"/>
          <w:bCs/>
          <w:color w:val="0000FF"/>
          <w:kern w:val="36"/>
          <w:sz w:val="21"/>
          <w:szCs w:val="21"/>
        </w:rPr>
        <w:instrText xml:space="preserve"> HYPERLINK "http://www.so.com/s?q=%E6%89%8D%E6%80%9D&amp;ie=utf-8&amp;src=internal_wenda_recommend_textn" \t "_blank" </w:instrText>
      </w:r>
      <w:r>
        <w:rPr>
          <w:rFonts w:hint="eastAsia" w:ascii="宋体" w:hAnsi="宋体" w:eastAsia="宋体" w:cs="宋体"/>
          <w:bCs/>
          <w:color w:val="0000FF"/>
          <w:kern w:val="36"/>
          <w:sz w:val="21"/>
          <w:szCs w:val="21"/>
        </w:rPr>
        <w:fldChar w:fldCharType="separate"/>
      </w:r>
      <w:r>
        <w:rPr>
          <w:rFonts w:hint="eastAsia" w:ascii="宋体" w:hAnsi="宋体" w:eastAsia="宋体" w:cs="宋体"/>
          <w:bCs/>
          <w:color w:val="0000FF"/>
          <w:kern w:val="36"/>
          <w:sz w:val="21"/>
          <w:szCs w:val="21"/>
        </w:rPr>
        <w:t>才思</w:t>
      </w:r>
      <w:r>
        <w:rPr>
          <w:rFonts w:hint="eastAsia" w:ascii="宋体" w:hAnsi="宋体" w:eastAsia="宋体" w:cs="宋体"/>
          <w:bCs/>
          <w:color w:val="0000FF"/>
          <w:kern w:val="36"/>
          <w:sz w:val="21"/>
          <w:szCs w:val="21"/>
        </w:rPr>
        <w:fldChar w:fldCharType="end"/>
      </w:r>
      <w:r>
        <w:rPr>
          <w:rFonts w:hint="eastAsia" w:ascii="宋体" w:hAnsi="宋体" w:eastAsia="宋体" w:cs="宋体"/>
          <w:bCs/>
          <w:color w:val="0000FF"/>
          <w:kern w:val="36"/>
          <w:sz w:val="21"/>
          <w:szCs w:val="21"/>
        </w:rPr>
        <w:t>不断，新</w:t>
      </w:r>
      <w:r>
        <w:rPr>
          <w:rFonts w:hint="eastAsia" w:ascii="宋体" w:hAnsi="宋体" w:eastAsia="宋体" w:cs="宋体"/>
          <w:bCs/>
          <w:color w:val="0000FF"/>
          <w:kern w:val="36"/>
          <w:sz w:val="21"/>
          <w:szCs w:val="21"/>
        </w:rPr>
        <w:fldChar w:fldCharType="begin"/>
      </w:r>
      <w:r>
        <w:rPr>
          <w:rFonts w:hint="eastAsia" w:ascii="宋体" w:hAnsi="宋体" w:eastAsia="宋体" w:cs="宋体"/>
          <w:bCs/>
          <w:color w:val="0000FF"/>
          <w:kern w:val="36"/>
          <w:sz w:val="21"/>
          <w:szCs w:val="21"/>
        </w:rPr>
        <w:instrText xml:space="preserve"> HYPERLINK "http://www.so.com/s?q=%E6%B0%B4%E9%95%BF%E6%B5%81&amp;ie=utf-8&amp;src=internal_wenda_recommend_textn" \t "_blank" </w:instrText>
      </w:r>
      <w:r>
        <w:rPr>
          <w:rFonts w:hint="eastAsia" w:ascii="宋体" w:hAnsi="宋体" w:eastAsia="宋体" w:cs="宋体"/>
          <w:bCs/>
          <w:color w:val="0000FF"/>
          <w:kern w:val="36"/>
          <w:sz w:val="21"/>
          <w:szCs w:val="21"/>
        </w:rPr>
        <w:fldChar w:fldCharType="separate"/>
      </w:r>
      <w:r>
        <w:rPr>
          <w:rFonts w:hint="eastAsia" w:ascii="宋体" w:hAnsi="宋体" w:eastAsia="宋体" w:cs="宋体"/>
          <w:bCs/>
          <w:color w:val="0000FF"/>
          <w:kern w:val="36"/>
          <w:sz w:val="21"/>
          <w:szCs w:val="21"/>
        </w:rPr>
        <w:t>水长流</w:t>
      </w:r>
      <w:r>
        <w:rPr>
          <w:rFonts w:hint="eastAsia" w:ascii="宋体" w:hAnsi="宋体" w:eastAsia="宋体" w:cs="宋体"/>
          <w:bCs/>
          <w:color w:val="0000FF"/>
          <w:kern w:val="36"/>
          <w:sz w:val="21"/>
          <w:szCs w:val="21"/>
        </w:rPr>
        <w:fldChar w:fldCharType="end"/>
      </w:r>
      <w:r>
        <w:rPr>
          <w:rFonts w:hint="eastAsia" w:ascii="宋体" w:hAnsi="宋体" w:eastAsia="宋体" w:cs="宋体"/>
          <w:bCs/>
          <w:color w:val="0000FF"/>
          <w:kern w:val="36"/>
          <w:sz w:val="21"/>
          <w:szCs w:val="21"/>
        </w:rPr>
        <w:t>。（意近即可）</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uto"/>
        <w:ind w:left="0" w:leftChars="0" w:right="0"/>
        <w:jc w:val="left"/>
        <w:textAlignment w:val="auto"/>
        <w:rPr>
          <w:rFonts w:hint="default" w:ascii="宋体" w:hAnsi="宋体" w:eastAsia="宋体" w:cs="宋体"/>
          <w:b w:val="0"/>
          <w:bCs w:val="0"/>
          <w:color w:val="0000FF"/>
          <w:kern w:val="36"/>
          <w:sz w:val="21"/>
          <w:szCs w:val="21"/>
          <w:lang w:val="en-US" w:eastAsia="zh-CN"/>
        </w:rPr>
      </w:pPr>
      <w:r>
        <w:rPr>
          <w:rFonts w:hint="eastAsia" w:ascii="宋体" w:hAnsi="宋体" w:eastAsia="宋体" w:cs="宋体"/>
          <w:b w:val="0"/>
          <w:bCs w:val="0"/>
          <w:color w:val="0000FF"/>
          <w:kern w:val="36"/>
          <w:sz w:val="21"/>
          <w:szCs w:val="21"/>
          <w:lang w:val="en-US" w:eastAsia="zh-CN"/>
        </w:rPr>
        <w:t>4.（4分）领略趣味的能力有天资、修养的原因，更重要的是在静中能够体味到趣。心太忙，就不灵，纵使有感受趣味的天资和后天审美的修养，也难以发现趣，难以拥有有趣的灵魂，因此，文章讲“有趣的灵魂都有静气”。</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240" w:lineRule="auto"/>
        <w:ind w:leftChars="0" w:right="0" w:rightChars="0"/>
        <w:jc w:val="both"/>
        <w:textAlignment w:val="auto"/>
        <w:rPr>
          <w:rFonts w:hint="eastAsia" w:ascii="宋体" w:hAnsi="宋体" w:cs="宋体"/>
          <w:bCs/>
          <w:color w:val="0000FF"/>
          <w:kern w:val="36"/>
          <w:sz w:val="21"/>
          <w:szCs w:val="21"/>
        </w:rPr>
      </w:pPr>
      <w:r>
        <w:rPr>
          <w:rFonts w:hint="eastAsia" w:ascii="宋体" w:hAnsi="宋体" w:eastAsia="宋体" w:cs="宋体"/>
          <w:b w:val="0"/>
          <w:bCs w:val="0"/>
          <w:color w:val="0000FF"/>
          <w:kern w:val="36"/>
          <w:sz w:val="21"/>
          <w:szCs w:val="21"/>
          <w:lang w:val="en-US" w:eastAsia="zh-CN"/>
        </w:rPr>
        <w:t>5.</w:t>
      </w:r>
      <w:r>
        <w:rPr>
          <w:rFonts w:hint="eastAsia" w:ascii="宋体" w:hAnsi="宋体" w:eastAsia="宋体" w:cs="宋体"/>
          <w:b w:val="0"/>
          <w:bCs w:val="0"/>
          <w:color w:val="0000FF"/>
          <w:kern w:val="36"/>
          <w:sz w:val="21"/>
          <w:szCs w:val="21"/>
        </w:rPr>
        <w:t>（</w:t>
      </w:r>
      <w:r>
        <w:rPr>
          <w:rFonts w:hint="eastAsia" w:ascii="宋体" w:hAnsi="宋体" w:eastAsia="宋体" w:cs="宋体"/>
          <w:b w:val="0"/>
          <w:bCs w:val="0"/>
          <w:color w:val="0000FF"/>
          <w:kern w:val="36"/>
          <w:sz w:val="21"/>
          <w:szCs w:val="21"/>
          <w:lang w:val="en-US" w:eastAsia="zh-CN"/>
        </w:rPr>
        <w:t>3</w:t>
      </w:r>
      <w:r>
        <w:rPr>
          <w:rFonts w:hint="eastAsia" w:ascii="宋体" w:hAnsi="宋体" w:eastAsia="宋体" w:cs="宋体"/>
          <w:b w:val="0"/>
          <w:bCs w:val="0"/>
          <w:color w:val="0000FF"/>
          <w:kern w:val="36"/>
          <w:sz w:val="21"/>
          <w:szCs w:val="21"/>
        </w:rPr>
        <w:t>分）①语言清净通俗，用词简练而含义丰富，文风朴实；②作品洋溢着哲理</w:t>
      </w:r>
      <w:r>
        <w:rPr>
          <w:rFonts w:hint="eastAsia" w:ascii="宋体" w:hAnsi="宋体" w:cs="宋体"/>
          <w:bCs/>
          <w:color w:val="0000FF"/>
          <w:kern w:val="36"/>
          <w:sz w:val="21"/>
          <w:szCs w:val="21"/>
        </w:rPr>
        <w:t>情怀，作者从生活经历悟出人生至理，富有思辨性；③擅长运用举例和对比，深入浅出，字里行间流露出作者的审美情趣。</w:t>
      </w:r>
      <w:r>
        <w:rPr>
          <w:rFonts w:hint="eastAsia" w:ascii="宋体" w:hAnsi="宋体" w:cs="宋体"/>
          <w:bCs/>
          <w:color w:val="0000FF"/>
          <w:kern w:val="36"/>
          <w:sz w:val="21"/>
          <w:szCs w:val="21"/>
          <w:lang w:eastAsia="zh-CN"/>
        </w:rPr>
        <w:t>（</w:t>
      </w:r>
      <w:r>
        <w:rPr>
          <w:rFonts w:hint="eastAsia" w:ascii="宋体" w:hAnsi="宋体" w:cs="宋体"/>
          <w:bCs/>
          <w:color w:val="0000FF"/>
          <w:kern w:val="36"/>
          <w:sz w:val="21"/>
          <w:szCs w:val="21"/>
          <w:lang w:val="en-US" w:eastAsia="zh-CN"/>
        </w:rPr>
        <w:t>每点1分</w:t>
      </w:r>
      <w:r>
        <w:rPr>
          <w:rFonts w:hint="eastAsia" w:ascii="宋体" w:hAnsi="宋体" w:cs="宋体"/>
          <w:bCs/>
          <w:color w:val="0000FF"/>
          <w:kern w:val="36"/>
          <w:sz w:val="21"/>
          <w:szCs w:val="21"/>
          <w:lang w:eastAsia="zh-CN"/>
        </w:rPr>
        <w:t>）</w:t>
      </w:r>
      <w:r>
        <w:rPr>
          <w:rFonts w:hint="eastAsia" w:ascii="宋体" w:hAnsi="宋体" w:cs="宋体"/>
          <w:bCs/>
          <w:color w:val="0000FF"/>
          <w:kern w:val="36"/>
          <w:sz w:val="21"/>
          <w:szCs w:val="21"/>
        </w:rPr>
        <w:t xml:space="preserve"> </w:t>
      </w: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color w:val="0000FF"/>
          <w:szCs w:val="21"/>
        </w:rPr>
      </w:pPr>
      <w:r>
        <w:rPr>
          <w:rFonts w:hint="eastAsia" w:asciiTheme="minorEastAsia" w:hAnsiTheme="minorEastAsia" w:eastAsiaTheme="minorEastAsia" w:cstheme="minorEastAsia"/>
          <w:color w:val="0000FF"/>
          <w:szCs w:val="21"/>
          <w:lang w:val="en-US" w:eastAsia="zh-CN"/>
        </w:rPr>
        <w:t>三、（3分）1.</w:t>
      </w:r>
      <w:r>
        <w:rPr>
          <w:rFonts w:hint="eastAsia" w:asciiTheme="minorEastAsia" w:hAnsiTheme="minorEastAsia" w:eastAsiaTheme="minorEastAsia" w:cstheme="minorEastAsia"/>
          <w:color w:val="0000FF"/>
          <w:szCs w:val="21"/>
        </w:rPr>
        <w:t>锤炼说“不”的定力与品格。</w:t>
      </w:r>
    </w:p>
    <w:p>
      <w:pPr>
        <w:keepNext w:val="0"/>
        <w:keepLines w:val="0"/>
        <w:pageBreakBefore w:val="0"/>
        <w:kinsoku/>
        <w:wordWrap/>
        <w:overflowPunct/>
        <w:topLinePunct w:val="0"/>
        <w:autoSpaceDE/>
        <w:autoSpaceDN/>
        <w:bidi w:val="0"/>
        <w:spacing w:line="240" w:lineRule="auto"/>
        <w:textAlignment w:val="auto"/>
        <w:rPr>
          <w:rFonts w:hint="eastAsia"/>
          <w:color w:val="0000FF"/>
        </w:rPr>
      </w:pPr>
      <w:r>
        <w:rPr>
          <w:rFonts w:hint="eastAsia" w:ascii="宋体" w:hAnsi="宋体" w:cs="仿宋"/>
          <w:color w:val="0000FF"/>
          <w:szCs w:val="21"/>
          <w:lang w:val="en-US" w:eastAsia="zh-CN"/>
        </w:rPr>
        <w:t>2.</w:t>
      </w:r>
      <w:r>
        <w:rPr>
          <w:rFonts w:hint="eastAsia" w:ascii="宋体" w:hAnsi="宋体" w:cs="仿宋"/>
          <w:color w:val="0000FF"/>
          <w:szCs w:val="21"/>
          <w:lang w:eastAsia="zh-CN"/>
        </w:rPr>
        <w:t>（</w:t>
      </w:r>
      <w:r>
        <w:rPr>
          <w:rFonts w:hint="eastAsia" w:ascii="宋体" w:hAnsi="宋体" w:cs="仿宋"/>
          <w:color w:val="0000FF"/>
          <w:szCs w:val="21"/>
          <w:lang w:val="en-US" w:eastAsia="zh-CN"/>
        </w:rPr>
        <w:t>3分</w:t>
      </w:r>
      <w:r>
        <w:rPr>
          <w:rFonts w:hint="eastAsia" w:ascii="宋体" w:hAnsi="宋体" w:cs="仿宋"/>
          <w:color w:val="0000FF"/>
          <w:szCs w:val="21"/>
          <w:lang w:eastAsia="zh-CN"/>
        </w:rPr>
        <w:t>）困难临头敢说“不”；心态平和能说“</w:t>
      </w:r>
      <w:r>
        <w:rPr>
          <w:rFonts w:hint="eastAsia"/>
          <w:color w:val="0000FF"/>
        </w:rPr>
        <w:t>不”； 面对恭维要说“不”。</w:t>
      </w:r>
      <w:r>
        <w:rPr>
          <w:rFonts w:hint="eastAsia" w:ascii="宋体" w:hAnsi="宋体" w:cs="仿宋"/>
          <w:color w:val="0000FF"/>
          <w:szCs w:val="21"/>
          <w:lang w:eastAsia="zh-CN"/>
        </w:rPr>
        <w:t>（</w:t>
      </w:r>
      <w:r>
        <w:rPr>
          <w:rFonts w:hint="eastAsia" w:ascii="宋体" w:hAnsi="宋体" w:cs="仿宋"/>
          <w:color w:val="0000FF"/>
          <w:szCs w:val="21"/>
          <w:lang w:val="en-US" w:eastAsia="zh-CN"/>
        </w:rPr>
        <w:t>每点1分</w:t>
      </w:r>
      <w:r>
        <w:rPr>
          <w:rFonts w:hint="eastAsia" w:ascii="宋体" w:hAnsi="宋体" w:cs="仿宋"/>
          <w:color w:val="0000FF"/>
          <w:szCs w:val="21"/>
          <w:lang w:eastAsia="zh-CN"/>
        </w:rPr>
        <w:t>）</w:t>
      </w:r>
    </w:p>
    <w:p>
      <w:pPr>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ascii="宋体" w:hAnsi="宋体" w:eastAsiaTheme="minorEastAsia"/>
          <w:color w:val="0000FF"/>
          <w:szCs w:val="21"/>
          <w:lang w:eastAsia="zh-CN"/>
        </w:rPr>
      </w:pPr>
      <w:r>
        <w:rPr>
          <w:rFonts w:hint="eastAsia" w:ascii="宋体" w:hAnsi="宋体"/>
          <w:color w:val="0000FF"/>
          <w:szCs w:val="21"/>
          <w:lang w:val="en-US" w:eastAsia="zh-CN"/>
        </w:rPr>
        <w:t>3.（4分）</w:t>
      </w:r>
      <w:r>
        <w:rPr>
          <w:rFonts w:hint="eastAsia" w:ascii="宋体" w:hAnsi="宋体"/>
          <w:color w:val="0000FF"/>
          <w:szCs w:val="21"/>
        </w:rPr>
        <w:t>①由引用古语引出我们如何锤炼说“不”的定力与品格的论题；②为论点作道理论据；③引发读者的阅读兴趣；</w:t>
      </w:r>
      <w:r>
        <w:rPr>
          <w:rFonts w:hint="eastAsia" w:ascii="宋体" w:hAnsi="宋体"/>
          <w:color w:val="0000FF"/>
          <w:szCs w:val="21"/>
          <w:lang w:val="en-US" w:eastAsia="zh-CN"/>
        </w:rPr>
        <w:t>④</w:t>
      </w:r>
      <w:r>
        <w:rPr>
          <w:rFonts w:hint="eastAsia" w:ascii="宋体" w:hAnsi="宋体"/>
          <w:color w:val="0000FF"/>
          <w:szCs w:val="21"/>
        </w:rPr>
        <w:t>为下文的论述作铺垫。</w:t>
      </w:r>
      <w:r>
        <w:rPr>
          <w:rFonts w:hint="eastAsia" w:ascii="宋体" w:hAnsi="宋体"/>
          <w:color w:val="0000FF"/>
          <w:szCs w:val="21"/>
          <w:lang w:eastAsia="zh-CN"/>
        </w:rPr>
        <w:t>（</w:t>
      </w:r>
      <w:r>
        <w:rPr>
          <w:rFonts w:hint="eastAsia" w:ascii="宋体" w:hAnsi="宋体"/>
          <w:color w:val="0000FF"/>
          <w:szCs w:val="21"/>
          <w:lang w:val="en-US" w:eastAsia="zh-CN"/>
        </w:rPr>
        <w:t>每点1分</w:t>
      </w:r>
      <w:r>
        <w:rPr>
          <w:rFonts w:hint="eastAsia" w:ascii="宋体" w:hAnsi="宋体"/>
          <w:color w:val="0000FF"/>
          <w:szCs w:val="21"/>
          <w:lang w:eastAsia="zh-CN"/>
        </w:rPr>
        <w:t>）</w:t>
      </w:r>
    </w:p>
    <w:p>
      <w:pPr>
        <w:keepNext w:val="0"/>
        <w:keepLines w:val="0"/>
        <w:pageBreakBefore w:val="0"/>
        <w:kinsoku/>
        <w:wordWrap/>
        <w:overflowPunct/>
        <w:topLinePunct w:val="0"/>
        <w:autoSpaceDE/>
        <w:autoSpaceDN/>
        <w:bidi w:val="0"/>
        <w:spacing w:line="240" w:lineRule="auto"/>
        <w:textAlignment w:val="auto"/>
        <w:rPr>
          <w:rFonts w:hint="eastAsia" w:ascii="宋体" w:hAnsi="宋体"/>
          <w:color w:val="0000FF"/>
          <w:szCs w:val="21"/>
        </w:rPr>
      </w:pPr>
      <w:r>
        <w:rPr>
          <w:rFonts w:hint="eastAsia" w:ascii="宋体" w:hAnsi="宋体"/>
          <w:color w:val="0000FF"/>
          <w:szCs w:val="21"/>
          <w:lang w:val="en-US" w:eastAsia="zh-CN"/>
        </w:rPr>
        <w:t>4.</w:t>
      </w:r>
      <w:r>
        <w:rPr>
          <w:rFonts w:hint="eastAsia" w:ascii="宋体" w:hAnsi="宋体"/>
          <w:color w:val="0000FF"/>
          <w:szCs w:val="21"/>
          <w:lang w:eastAsia="zh-CN"/>
        </w:rPr>
        <w:t>（</w:t>
      </w:r>
      <w:r>
        <w:rPr>
          <w:rFonts w:hint="eastAsia" w:ascii="宋体" w:hAnsi="宋体"/>
          <w:color w:val="0000FF"/>
          <w:szCs w:val="21"/>
          <w:lang w:val="en-US" w:eastAsia="zh-CN"/>
        </w:rPr>
        <w:t>2分</w:t>
      </w:r>
      <w:r>
        <w:rPr>
          <w:rFonts w:hint="eastAsia" w:ascii="宋体" w:hAnsi="宋体"/>
          <w:color w:val="0000FF"/>
          <w:szCs w:val="21"/>
          <w:lang w:eastAsia="zh-CN"/>
        </w:rPr>
        <w:t>）</w:t>
      </w:r>
      <w:r>
        <w:rPr>
          <w:rFonts w:hint="eastAsia" w:ascii="宋体" w:hAnsi="宋体"/>
          <w:color w:val="0000FF"/>
          <w:szCs w:val="21"/>
        </w:rPr>
        <w:t>作者引用</w:t>
      </w:r>
      <w:r>
        <w:rPr>
          <w:rFonts w:hint="eastAsia"/>
          <w:color w:val="0000FF"/>
          <w:szCs w:val="21"/>
        </w:rPr>
        <w:t>《邹忌讽齐王纳谏》里的内容</w:t>
      </w:r>
      <w:r>
        <w:rPr>
          <w:rFonts w:hint="eastAsia" w:ascii="宋体" w:hAnsi="宋体"/>
          <w:color w:val="0000FF"/>
          <w:szCs w:val="21"/>
        </w:rPr>
        <w:t>作为道理论据，有力地论证了“面对恭维要说‘不’”的观点，使论证更具体，更具有说服力。</w:t>
      </w:r>
    </w:p>
    <w:p>
      <w:pPr>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asciiTheme="minorEastAsia" w:hAnsiTheme="minorEastAsia" w:eastAsiaTheme="minorEastAsia" w:cstheme="minorEastAsia"/>
          <w:color w:val="0000FF"/>
          <w:szCs w:val="21"/>
        </w:rPr>
      </w:pPr>
      <w:r>
        <w:rPr>
          <w:rFonts w:hint="eastAsia" w:asciiTheme="minorEastAsia" w:hAnsiTheme="minorEastAsia" w:cstheme="minorEastAsia"/>
          <w:color w:val="0000FF"/>
          <w:szCs w:val="21"/>
          <w:lang w:val="en-US" w:eastAsia="zh-CN"/>
        </w:rPr>
        <w:t>5.</w:t>
      </w:r>
      <w:r>
        <w:rPr>
          <w:rFonts w:hint="eastAsia" w:asciiTheme="minorEastAsia" w:hAnsiTheme="minorEastAsia" w:eastAsiaTheme="minorEastAsia" w:cstheme="minorEastAsia"/>
          <w:color w:val="0000FF"/>
          <w:szCs w:val="21"/>
          <w:lang w:eastAsia="zh-CN"/>
        </w:rPr>
        <w:t>（</w:t>
      </w:r>
      <w:r>
        <w:rPr>
          <w:rFonts w:hint="eastAsia" w:asciiTheme="minorEastAsia" w:hAnsiTheme="minorEastAsia" w:eastAsiaTheme="minorEastAsia" w:cstheme="minorEastAsia"/>
          <w:color w:val="0000FF"/>
          <w:szCs w:val="21"/>
          <w:lang w:val="en-US" w:eastAsia="zh-CN"/>
        </w:rPr>
        <w:t>3分</w:t>
      </w:r>
      <w:r>
        <w:rPr>
          <w:rFonts w:hint="eastAsia" w:asciiTheme="minorEastAsia" w:hAnsiTheme="minorEastAsia" w:eastAsiaTheme="minorEastAsia" w:cstheme="minorEastAsia"/>
          <w:color w:val="0000FF"/>
          <w:szCs w:val="21"/>
          <w:lang w:eastAsia="zh-CN"/>
        </w:rPr>
        <w:t>）</w:t>
      </w:r>
      <w:r>
        <w:rPr>
          <w:rFonts w:hint="eastAsia" w:asciiTheme="minorEastAsia" w:hAnsiTheme="minorEastAsia" w:eastAsiaTheme="minorEastAsia" w:cstheme="minorEastAsia"/>
          <w:color w:val="0000FF"/>
          <w:szCs w:val="21"/>
        </w:rPr>
        <w:t>示例一：别人吹捧时，自己可以听着，但是不可以得意忘形，多想想，自己真的达到这种高贵的境界了吗？</w:t>
      </w:r>
    </w:p>
    <w:p>
      <w:pPr>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asciiTheme="minorEastAsia" w:hAnsiTheme="minorEastAsia" w:eastAsiaTheme="minorEastAsia" w:cstheme="minorEastAsia"/>
          <w:color w:val="0000FF"/>
          <w:szCs w:val="21"/>
        </w:rPr>
      </w:pPr>
      <w:r>
        <w:rPr>
          <w:rFonts w:hint="eastAsia" w:asciiTheme="minorEastAsia" w:hAnsiTheme="minorEastAsia" w:eastAsiaTheme="minorEastAsia" w:cstheme="minorEastAsia"/>
          <w:color w:val="0000FF"/>
          <w:szCs w:val="21"/>
        </w:rPr>
        <w:t>示例二：可信但不可全信，自己要有自己的观点，不因别人的几句阿谀奉承而失去自我。</w:t>
      </w:r>
    </w:p>
    <w:p>
      <w:pPr>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color w:val="0000FF"/>
          <w:szCs w:val="21"/>
        </w:rPr>
      </w:pPr>
      <w:r>
        <w:rPr>
          <w:rFonts w:hint="eastAsia" w:asciiTheme="minorEastAsia" w:hAnsiTheme="minorEastAsia" w:eastAsiaTheme="minorEastAsia" w:cstheme="minorEastAsia"/>
          <w:color w:val="0000FF"/>
          <w:szCs w:val="21"/>
        </w:rPr>
        <w:t>示例三：不管别人说什么，都以微笑去面对。对也好，错也罢，都</w:t>
      </w:r>
      <w:r>
        <w:rPr>
          <w:rFonts w:hint="eastAsia"/>
          <w:color w:val="0000FF"/>
          <w:szCs w:val="21"/>
        </w:rPr>
        <w:t>有自己的判断能力和意志力。（意对即可）</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sz w:val="21"/>
          <w:szCs w:val="21"/>
          <w:lang w:eastAsia="zh-CN"/>
        </w:rPr>
        <w:t>四、</w:t>
      </w:r>
      <w:r>
        <w:rPr>
          <w:rFonts w:hint="eastAsia" w:asciiTheme="minorEastAsia" w:hAnsiTheme="minorEastAsia" w:eastAsiaTheme="minorEastAsia" w:cstheme="minorEastAsia"/>
          <w:color w:val="0000FF"/>
          <w:sz w:val="21"/>
          <w:szCs w:val="21"/>
          <w:lang w:val="en-US" w:eastAsia="zh-CN"/>
        </w:rPr>
        <w:t>1.（3分）人活的就是心态（</w:t>
      </w:r>
      <w:r>
        <w:rPr>
          <w:rFonts w:hint="eastAsia" w:asciiTheme="minorEastAsia" w:hAnsiTheme="minorEastAsia" w:cstheme="minorEastAsia"/>
          <w:color w:val="0000FF"/>
          <w:sz w:val="21"/>
          <w:szCs w:val="21"/>
          <w:lang w:val="en-US" w:eastAsia="zh-CN"/>
        </w:rPr>
        <w:t>1</w:t>
      </w:r>
      <w:r>
        <w:rPr>
          <w:rFonts w:hint="eastAsia" w:asciiTheme="minorEastAsia" w:hAnsiTheme="minorEastAsia" w:eastAsiaTheme="minorEastAsia" w:cstheme="minorEastAsia"/>
          <w:color w:val="0000FF"/>
          <w:sz w:val="21"/>
          <w:szCs w:val="21"/>
          <w:lang w:val="en-US" w:eastAsia="zh-CN"/>
        </w:rPr>
        <w:t>分）；人类的病与心态有很大关系（</w:t>
      </w:r>
      <w:r>
        <w:rPr>
          <w:rFonts w:hint="eastAsia" w:asciiTheme="minorEastAsia" w:hAnsiTheme="minorEastAsia" w:cstheme="minorEastAsia"/>
          <w:color w:val="0000FF"/>
          <w:sz w:val="21"/>
          <w:szCs w:val="21"/>
          <w:lang w:val="en-US" w:eastAsia="zh-CN"/>
        </w:rPr>
        <w:t>1</w:t>
      </w:r>
      <w:r>
        <w:rPr>
          <w:rFonts w:hint="eastAsia" w:asciiTheme="minorEastAsia" w:hAnsiTheme="minorEastAsia" w:eastAsiaTheme="minorEastAsia" w:cstheme="minorEastAsia"/>
          <w:color w:val="0000FF"/>
          <w:sz w:val="21"/>
          <w:szCs w:val="21"/>
          <w:lang w:val="en-US" w:eastAsia="zh-CN"/>
        </w:rPr>
        <w:t>分）；怎样保持一个好心态（</w:t>
      </w:r>
      <w:r>
        <w:rPr>
          <w:rFonts w:hint="eastAsia" w:asciiTheme="minorEastAsia" w:hAnsiTheme="minorEastAsia" w:cstheme="minorEastAsia"/>
          <w:color w:val="0000FF"/>
          <w:sz w:val="21"/>
          <w:szCs w:val="21"/>
          <w:lang w:val="en-US" w:eastAsia="zh-CN"/>
        </w:rPr>
        <w:t>1</w:t>
      </w:r>
      <w:r>
        <w:rPr>
          <w:rFonts w:hint="eastAsia" w:asciiTheme="minorEastAsia" w:hAnsiTheme="minorEastAsia" w:eastAsiaTheme="minorEastAsia" w:cstheme="minorEastAsia"/>
          <w:color w:val="0000FF"/>
          <w:sz w:val="21"/>
          <w:szCs w:val="21"/>
          <w:lang w:val="en-US" w:eastAsia="zh-CN"/>
        </w:rPr>
        <w:t xml:space="preserve">分）。 </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2.（2分）示例：“心态好像磁场，能吸来幸福，也能引来悲伤”一句运用了比喻修辞，把“心态”比作“磁场”，生动形象地表现出因心态不同，人的生活方式和命运也将不同的道理。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3.（3分）①需先拥有阳光明媚的心情；②做自己心态的主人；③要内心安定。</w:t>
      </w:r>
      <w:r>
        <w:rPr>
          <w:rFonts w:hint="eastAsia" w:asciiTheme="minorEastAsia" w:hAnsiTheme="minorEastAsia" w:cstheme="minorEastAsia"/>
          <w:color w:val="0000FF"/>
          <w:sz w:val="21"/>
          <w:szCs w:val="21"/>
          <w:lang w:val="en-US" w:eastAsia="zh-CN"/>
        </w:rPr>
        <w:t>（每点1分）</w:t>
      </w:r>
      <w:r>
        <w:rPr>
          <w:rFonts w:hint="eastAsia" w:asciiTheme="minorEastAsia" w:hAnsiTheme="minorEastAsia" w:eastAsiaTheme="minorEastAsia" w:cstheme="minorEastAsia"/>
          <w:color w:val="0000FF"/>
          <w:sz w:val="21"/>
          <w:szCs w:val="21"/>
          <w:lang w:val="en-US" w:eastAsia="zh-CN"/>
        </w:rPr>
        <w:t xml:space="preserve"> </w:t>
      </w:r>
    </w:p>
    <w:p>
      <w:pPr>
        <w:keepNext w:val="0"/>
        <w:keepLines w:val="0"/>
        <w:pageBreakBefore w:val="0"/>
        <w:kinsoku/>
        <w:wordWrap/>
        <w:overflowPunct/>
        <w:topLinePunct w:val="0"/>
        <w:autoSpaceDE/>
        <w:autoSpaceDN/>
        <w:bidi w:val="0"/>
        <w:adjustRightInd/>
        <w:snapToGrid/>
        <w:spacing w:line="240" w:lineRule="auto"/>
        <w:textAlignment w:val="auto"/>
        <w:rPr>
          <w:rFonts w:hint="eastAsia"/>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4.（</w:t>
      </w:r>
      <w:r>
        <w:rPr>
          <w:rFonts w:hint="eastAsia" w:asciiTheme="minorEastAsia" w:hAnsiTheme="minorEastAsia" w:cstheme="minorEastAsia"/>
          <w:color w:val="0000FF"/>
          <w:sz w:val="21"/>
          <w:szCs w:val="21"/>
          <w:lang w:val="en-US" w:eastAsia="zh-CN"/>
        </w:rPr>
        <w:t>4</w:t>
      </w:r>
      <w:r>
        <w:rPr>
          <w:rFonts w:hint="eastAsia" w:asciiTheme="minorEastAsia" w:hAnsiTheme="minorEastAsia" w:eastAsiaTheme="minorEastAsia" w:cstheme="minorEastAsia"/>
          <w:color w:val="0000FF"/>
          <w:sz w:val="21"/>
          <w:szCs w:val="21"/>
          <w:lang w:val="en-US" w:eastAsia="zh-CN"/>
        </w:rPr>
        <w:t>分）示例：心若明媚，看什么事情都充满阳光，如果总是闷闷不乐，被阴霾笼罩，那</w:t>
      </w:r>
      <w:r>
        <w:rPr>
          <w:rFonts w:hint="default"/>
          <w:color w:val="0000FF"/>
          <w:sz w:val="21"/>
          <w:szCs w:val="21"/>
          <w:lang w:val="en-US" w:eastAsia="zh-CN"/>
        </w:rPr>
        <w:t>么面对事情时总会附加上不好的情绪，就事事不顺，反之，如果拥有一个好心态，面对事情处理问题就会呈现一个更积极主动的态度，解决起来也就简单很多。这与</w:t>
      </w:r>
      <w:r>
        <w:rPr>
          <w:rFonts w:hint="eastAsia"/>
          <w:color w:val="0000FF"/>
          <w:sz w:val="21"/>
          <w:szCs w:val="21"/>
          <w:lang w:val="en-US" w:eastAsia="zh-CN"/>
        </w:rPr>
        <w:t>“</w:t>
      </w:r>
      <w:r>
        <w:rPr>
          <w:rFonts w:hint="default"/>
          <w:color w:val="0000FF"/>
          <w:sz w:val="21"/>
          <w:szCs w:val="21"/>
          <w:lang w:val="en-US" w:eastAsia="zh-CN"/>
        </w:rPr>
        <w:t>凡职业都是有趣味的</w:t>
      </w:r>
      <w:r>
        <w:rPr>
          <w:rFonts w:hint="eastAsia"/>
          <w:color w:val="0000FF"/>
          <w:sz w:val="21"/>
          <w:szCs w:val="21"/>
          <w:lang w:val="en-US" w:eastAsia="zh-CN"/>
        </w:rPr>
        <w:t>”</w:t>
      </w:r>
      <w:r>
        <w:rPr>
          <w:rFonts w:hint="default"/>
          <w:color w:val="0000FF"/>
          <w:sz w:val="21"/>
          <w:szCs w:val="21"/>
          <w:lang w:val="en-US" w:eastAsia="zh-CN"/>
        </w:rPr>
        <w:t>蕴含的道理是相通的，作为学生来说，热爱学习，自会发现其中的趣味，如果一味抵触学习，自然发现不了其中的乐趣。</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5.（3分）B  【</w:t>
      </w:r>
      <w:r>
        <w:rPr>
          <w:rFonts w:hint="eastAsia" w:eastAsia="黑体" w:asciiTheme="minorEastAsia" w:hAnsiTheme="minorEastAsia" w:cstheme="minorEastAsia"/>
          <w:color w:val="0000FF"/>
          <w:sz w:val="21"/>
          <w:szCs w:val="21"/>
          <w:lang w:val="en-US" w:eastAsia="zh-CN"/>
        </w:rPr>
        <w:t>解析</w:t>
      </w:r>
      <w:r>
        <w:rPr>
          <w:rFonts w:hint="eastAsia" w:asciiTheme="minorEastAsia" w:hAnsiTheme="minorEastAsia" w:eastAsiaTheme="minorEastAsia" w:cstheme="minorEastAsia"/>
          <w:color w:val="0000FF"/>
          <w:sz w:val="21"/>
          <w:szCs w:val="21"/>
          <w:lang w:val="en-US" w:eastAsia="zh-CN"/>
        </w:rPr>
        <w:t>】由第④段《活人心法》中的话语：盖心如水之不扰，久而澄清，洞见其底，是谓灵明。宜乎静可以固元气，则万病不生，故能长久。可知是从正面来说明观点的，B项表述错误。故选B项。</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0000FF"/>
          <w:kern w:val="2"/>
          <w:sz w:val="21"/>
          <w:szCs w:val="21"/>
          <w:highlight w:val="none"/>
          <w:lang w:val="en-US" w:eastAsia="zh-CN" w:bidi="ar-SA"/>
        </w:rPr>
      </w:pPr>
      <w:r>
        <w:rPr>
          <w:rFonts w:hint="eastAsia" w:ascii="宋体" w:hAnsi="宋体" w:cs="宋体"/>
          <w:color w:val="0000FF"/>
          <w:sz w:val="21"/>
          <w:szCs w:val="21"/>
          <w:highlight w:val="none"/>
          <w:lang w:val="en-US" w:eastAsia="zh-CN"/>
        </w:rPr>
        <w:t>五、</w:t>
      </w:r>
      <w:r>
        <w:rPr>
          <w:rFonts w:hint="eastAsia" w:ascii="宋体" w:hAnsi="宋体" w:eastAsia="宋体" w:cs="宋体"/>
          <w:color w:val="0000FF"/>
          <w:kern w:val="2"/>
          <w:sz w:val="21"/>
          <w:szCs w:val="21"/>
          <w:highlight w:val="none"/>
          <w:lang w:val="en-US" w:eastAsia="zh-CN" w:bidi="ar-SA"/>
        </w:rPr>
        <w:t>1.（3分）精益求精</w:t>
      </w: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宋体" w:hAnsi="宋体" w:cs="宋体"/>
          <w:color w:val="0000FF"/>
          <w:sz w:val="21"/>
          <w:szCs w:val="21"/>
          <w:highlight w:val="none"/>
          <w:lang w:val="en-US" w:eastAsia="zh-CN"/>
        </w:rPr>
      </w:pPr>
      <w:r>
        <w:rPr>
          <w:rFonts w:hint="eastAsia" w:ascii="宋体" w:hAnsi="宋体" w:cs="宋体"/>
          <w:color w:val="0000FF"/>
          <w:sz w:val="21"/>
          <w:szCs w:val="21"/>
          <w:highlight w:val="none"/>
          <w:lang w:val="en-US" w:eastAsia="zh-CN"/>
        </w:rPr>
        <w:t>2.（2分）“陶洗”的本义是革除，涤除。在文中生动形象地表现了在历史发展的过程中精益求精的精神在国人血液中不断深入的过程。（言之有理即可）</w:t>
      </w: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lang w:val="en-US" w:eastAsia="zh-CN"/>
        </w:rPr>
      </w:pPr>
      <w:r>
        <w:rPr>
          <w:rFonts w:hint="eastAsia" w:ascii="宋体" w:hAnsi="宋体" w:cs="宋体"/>
          <w:color w:val="0000FF"/>
          <w:sz w:val="21"/>
          <w:szCs w:val="21"/>
          <w:highlight w:val="none"/>
          <w:lang w:val="en-US" w:eastAsia="zh-CN"/>
        </w:rPr>
        <w:t>3.（4分）对比论证、举例论证。具体有力地论证了“精益求精，收获生活的精彩”的观点，增强了文章的说服力。（论证方法各1分，分析2分，意思对即可）</w:t>
      </w: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color w:val="0000FF"/>
          <w:highlight w:val="none"/>
          <w:lang w:val="en-US" w:eastAsia="zh-CN"/>
        </w:rPr>
        <w:t>4.（</w:t>
      </w:r>
      <w:r>
        <w:rPr>
          <w:rFonts w:hint="eastAsia" w:asciiTheme="minorEastAsia" w:hAnsiTheme="minorEastAsia" w:cstheme="minorEastAsia"/>
          <w:color w:val="0000FF"/>
          <w:highlight w:val="none"/>
          <w:lang w:val="en-US" w:eastAsia="zh-CN"/>
        </w:rPr>
        <w:t>3</w:t>
      </w:r>
      <w:r>
        <w:rPr>
          <w:rFonts w:hint="eastAsia" w:asciiTheme="minorEastAsia" w:hAnsiTheme="minorEastAsia" w:eastAsiaTheme="minorEastAsia" w:cstheme="minorEastAsia"/>
          <w:color w:val="0000FF"/>
          <w:highlight w:val="none"/>
          <w:lang w:val="en-US" w:eastAsia="zh-CN"/>
        </w:rPr>
        <w:t>分）本文首先通过道理论证提出文章的中心论点“精益求精”，其次通过举不同的名人事例来分别论证“精益求精，收获事业的精彩”“精益求精，收获生活的精彩”“精益求精，收获人生的精彩”等分论点，最后，引用托尔斯泰的话来进一步论证文章的中心论点。（意对即可）</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textAlignment w:val="auto"/>
        <w:rPr>
          <w:rFonts w:hint="eastAsia" w:ascii="宋体" w:hAnsi="宋体" w:cs="宋体"/>
          <w:color w:val="0000FF"/>
          <w:sz w:val="21"/>
          <w:szCs w:val="21"/>
          <w:highlight w:val="none"/>
          <w:lang w:val="en-US" w:eastAsia="zh-CN"/>
        </w:rPr>
      </w:pPr>
      <w:r>
        <w:rPr>
          <w:rFonts w:hint="eastAsia" w:ascii="宋体" w:hAnsi="宋体" w:cs="宋体"/>
          <w:color w:val="0000FF"/>
          <w:sz w:val="21"/>
          <w:szCs w:val="21"/>
          <w:highlight w:val="none"/>
          <w:lang w:val="en-US" w:eastAsia="zh-CN"/>
        </w:rPr>
        <w:t>5.（3分）示例：我们无论干什么事情都要有追求完美的精神态度，不能觉得差不多了就行了。因为只有追求完美，接受考验与磨练我们才能创造出辉煌的成绩，生活才会更精彩。（言之有理即可）</w:t>
      </w: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color w:val="0000FF"/>
          <w:szCs w:val="21"/>
        </w:rPr>
      </w:pPr>
      <w:r>
        <w:rPr>
          <w:rFonts w:hint="eastAsia" w:asciiTheme="minorEastAsia" w:hAnsiTheme="minorEastAsia" w:cstheme="minorEastAsia"/>
          <w:color w:val="0000FF"/>
          <w:szCs w:val="21"/>
          <w:lang w:val="en-US" w:eastAsia="zh-CN"/>
        </w:rPr>
        <w:t>六、</w:t>
      </w:r>
      <w:r>
        <w:rPr>
          <w:rFonts w:hint="eastAsia" w:asciiTheme="minorEastAsia" w:hAnsiTheme="minorEastAsia" w:eastAsiaTheme="minorEastAsia" w:cstheme="minorEastAsia"/>
          <w:color w:val="0000FF"/>
          <w:szCs w:val="21"/>
          <w:lang w:val="en-US" w:eastAsia="zh-CN"/>
        </w:rPr>
        <w:t>1.</w:t>
      </w:r>
      <w:r>
        <w:rPr>
          <w:rFonts w:hint="eastAsia" w:asciiTheme="minorEastAsia" w:hAnsiTheme="minorEastAsia" w:eastAsiaTheme="minorEastAsia" w:cstheme="minorEastAsia"/>
          <w:color w:val="0000FF"/>
          <w:szCs w:val="21"/>
          <w:lang w:eastAsia="zh-CN"/>
        </w:rPr>
        <w:t>（</w:t>
      </w:r>
      <w:r>
        <w:rPr>
          <w:rFonts w:hint="eastAsia" w:asciiTheme="minorEastAsia" w:hAnsiTheme="minorEastAsia" w:eastAsiaTheme="minorEastAsia" w:cstheme="minorEastAsia"/>
          <w:color w:val="0000FF"/>
          <w:szCs w:val="21"/>
          <w:lang w:val="en-US" w:eastAsia="zh-CN"/>
        </w:rPr>
        <w:t>3分</w:t>
      </w:r>
      <w:r>
        <w:rPr>
          <w:rFonts w:hint="eastAsia" w:asciiTheme="minorEastAsia" w:hAnsiTheme="minorEastAsia" w:eastAsiaTheme="minorEastAsia" w:cstheme="minorEastAsia"/>
          <w:color w:val="0000FF"/>
          <w:szCs w:val="21"/>
          <w:lang w:eastAsia="zh-CN"/>
        </w:rPr>
        <w:t>）</w:t>
      </w:r>
      <w:r>
        <w:rPr>
          <w:rFonts w:hint="eastAsia" w:asciiTheme="minorEastAsia" w:hAnsiTheme="minorEastAsia" w:eastAsiaTheme="minorEastAsia" w:cstheme="minorEastAsia"/>
          <w:color w:val="0000FF"/>
          <w:szCs w:val="21"/>
        </w:rPr>
        <w:t>清除心灵深处隐蔽的而又</w:t>
      </w:r>
      <w:r>
        <w:rPr>
          <w:rFonts w:hint="eastAsia" w:asciiTheme="minorEastAsia" w:hAnsiTheme="minorEastAsia" w:eastAsiaTheme="minorEastAsia" w:cstheme="minorEastAsia"/>
          <w:color w:val="0000FF"/>
        </w:rPr>
        <w:t>被人忽视的</w:t>
      </w:r>
      <w:r>
        <w:rPr>
          <w:rFonts w:hint="eastAsia" w:asciiTheme="minorEastAsia" w:hAnsiTheme="minorEastAsia" w:eastAsiaTheme="minorEastAsia" w:cstheme="minorEastAsia"/>
          <w:color w:val="0000FF"/>
          <w:szCs w:val="21"/>
        </w:rPr>
        <w:t>隐患，</w:t>
      </w:r>
      <w:r>
        <w:rPr>
          <w:rFonts w:hint="eastAsia" w:asciiTheme="minorEastAsia" w:hAnsiTheme="minorEastAsia" w:eastAsiaTheme="minorEastAsia" w:cstheme="minorEastAsia"/>
          <w:color w:val="0000FF"/>
        </w:rPr>
        <w:t>灰尘，</w:t>
      </w:r>
      <w:r>
        <w:rPr>
          <w:rFonts w:hint="eastAsia" w:asciiTheme="minorEastAsia" w:hAnsiTheme="minorEastAsia" w:eastAsiaTheme="minorEastAsia" w:cstheme="minorEastAsia"/>
          <w:color w:val="0000FF"/>
          <w:szCs w:val="21"/>
        </w:rPr>
        <w:t>思想垃圾等，使之</w:t>
      </w:r>
      <w:r>
        <w:rPr>
          <w:rFonts w:hint="eastAsia" w:asciiTheme="minorEastAsia" w:hAnsiTheme="minorEastAsia" w:eastAsiaTheme="minorEastAsia" w:cstheme="minorEastAsia"/>
          <w:color w:val="0000FF"/>
        </w:rPr>
        <w:t>在思想上、灵魂上的自警自省，是不断进行自我革命的与时俱进。</w:t>
      </w: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color w:val="0000FF"/>
          <w:szCs w:val="21"/>
        </w:rPr>
      </w:pPr>
      <w:r>
        <w:rPr>
          <w:rFonts w:hint="eastAsia" w:asciiTheme="minorEastAsia" w:hAnsiTheme="minorEastAsia" w:eastAsiaTheme="minorEastAsia" w:cstheme="minorEastAsia"/>
          <w:color w:val="0000FF"/>
          <w:szCs w:val="21"/>
          <w:lang w:val="en-US" w:eastAsia="zh-CN"/>
        </w:rPr>
        <w:t>2.</w:t>
      </w:r>
      <w:r>
        <w:rPr>
          <w:rFonts w:hint="eastAsia" w:asciiTheme="minorEastAsia" w:hAnsiTheme="minorEastAsia" w:eastAsiaTheme="minorEastAsia" w:cstheme="minorEastAsia"/>
          <w:color w:val="0000FF"/>
          <w:szCs w:val="21"/>
          <w:lang w:eastAsia="zh-CN"/>
        </w:rPr>
        <w:t>（</w:t>
      </w:r>
      <w:r>
        <w:rPr>
          <w:rFonts w:hint="eastAsia" w:asciiTheme="minorEastAsia" w:hAnsiTheme="minorEastAsia" w:eastAsiaTheme="minorEastAsia" w:cstheme="minorEastAsia"/>
          <w:color w:val="0000FF"/>
          <w:szCs w:val="21"/>
          <w:lang w:val="en-US" w:eastAsia="zh-CN"/>
        </w:rPr>
        <w:t>4分</w:t>
      </w:r>
      <w:r>
        <w:rPr>
          <w:rFonts w:hint="eastAsia" w:asciiTheme="minorEastAsia" w:hAnsiTheme="minorEastAsia" w:eastAsiaTheme="minorEastAsia" w:cstheme="minorEastAsia"/>
          <w:color w:val="0000FF"/>
          <w:szCs w:val="21"/>
          <w:lang w:eastAsia="zh-CN"/>
        </w:rPr>
        <w:t>）</w:t>
      </w:r>
      <w:r>
        <w:rPr>
          <w:rFonts w:hint="eastAsia" w:asciiTheme="minorEastAsia" w:hAnsiTheme="minorEastAsia" w:eastAsiaTheme="minorEastAsia" w:cstheme="minorEastAsia"/>
          <w:color w:val="0000FF"/>
          <w:szCs w:val="21"/>
        </w:rPr>
        <w:t>比喻论证</w:t>
      </w:r>
      <w:r>
        <w:rPr>
          <w:rFonts w:hint="eastAsia" w:asciiTheme="minorEastAsia" w:hAnsiTheme="minorEastAsia" w:eastAsiaTheme="minorEastAsia" w:cstheme="minorEastAsia"/>
          <w:color w:val="0000FF"/>
          <w:szCs w:val="21"/>
          <w:lang w:eastAsia="zh-CN"/>
        </w:rPr>
        <w:t>（</w:t>
      </w:r>
      <w:r>
        <w:rPr>
          <w:rFonts w:hint="eastAsia" w:asciiTheme="minorEastAsia" w:hAnsiTheme="minorEastAsia" w:eastAsiaTheme="minorEastAsia" w:cstheme="minorEastAsia"/>
          <w:color w:val="0000FF"/>
          <w:szCs w:val="21"/>
          <w:lang w:val="en-US" w:eastAsia="zh-CN"/>
        </w:rPr>
        <w:t>2分</w:t>
      </w:r>
      <w:r>
        <w:rPr>
          <w:rFonts w:hint="eastAsia" w:asciiTheme="minorEastAsia" w:hAnsiTheme="minorEastAsia" w:eastAsiaTheme="minorEastAsia" w:cstheme="minorEastAsia"/>
          <w:color w:val="0000FF"/>
          <w:szCs w:val="21"/>
          <w:lang w:eastAsia="zh-CN"/>
        </w:rPr>
        <w:t>），</w:t>
      </w:r>
      <w:r>
        <w:rPr>
          <w:rFonts w:hint="eastAsia" w:asciiTheme="minorEastAsia" w:hAnsiTheme="minorEastAsia" w:eastAsiaTheme="minorEastAsia" w:cstheme="minorEastAsia"/>
          <w:color w:val="0000FF"/>
          <w:szCs w:val="21"/>
        </w:rPr>
        <w:t>选文第④段划线句子作者把“</w:t>
      </w:r>
      <w:r>
        <w:rPr>
          <w:rFonts w:hint="eastAsia" w:asciiTheme="minorEastAsia" w:hAnsiTheme="minorEastAsia" w:eastAsiaTheme="minorEastAsia" w:cstheme="minorEastAsia"/>
          <w:color w:val="0000FF"/>
        </w:rPr>
        <w:t>掏灵魂旮旯</w:t>
      </w:r>
      <w:r>
        <w:rPr>
          <w:rFonts w:hint="eastAsia" w:asciiTheme="minorEastAsia" w:hAnsiTheme="minorEastAsia" w:eastAsiaTheme="minorEastAsia" w:cstheme="minorEastAsia"/>
          <w:color w:val="0000FF"/>
          <w:szCs w:val="21"/>
        </w:rPr>
        <w:t>”比喻为“蜡烛挑芯、鸡蛋拔膜、香烟夹丝”，突出了</w:t>
      </w:r>
      <w:r>
        <w:rPr>
          <w:rFonts w:hint="eastAsia" w:asciiTheme="minorEastAsia" w:hAnsiTheme="minorEastAsia" w:eastAsiaTheme="minorEastAsia" w:cstheme="minorEastAsia"/>
          <w:color w:val="0000FF"/>
        </w:rPr>
        <w:t>掏灵魂旮旯不好掏的特点，</w:t>
      </w:r>
      <w:r>
        <w:rPr>
          <w:rFonts w:hint="eastAsia" w:asciiTheme="minorEastAsia" w:hAnsiTheme="minorEastAsia" w:eastAsiaTheme="minorEastAsia" w:cstheme="minorEastAsia"/>
          <w:color w:val="0000FF"/>
          <w:szCs w:val="21"/>
        </w:rPr>
        <w:t>证明了</w:t>
      </w:r>
      <w:r>
        <w:rPr>
          <w:rFonts w:hint="eastAsia" w:asciiTheme="minorEastAsia" w:hAnsiTheme="minorEastAsia" w:eastAsiaTheme="minorEastAsia" w:cstheme="minorEastAsia"/>
          <w:color w:val="0000FF"/>
        </w:rPr>
        <w:t>“掏”字用得传神，</w:t>
      </w:r>
      <w:r>
        <w:rPr>
          <w:rFonts w:hint="eastAsia" w:asciiTheme="minorEastAsia" w:hAnsiTheme="minorEastAsia" w:eastAsiaTheme="minorEastAsia" w:cstheme="minorEastAsia"/>
          <w:color w:val="0000FF"/>
          <w:szCs w:val="21"/>
        </w:rPr>
        <w:t>更见功夫的观点，进而论证了中心论点的正确，从而把抽象深奥的道理阐述得生动形象、浅显易懂</w:t>
      </w:r>
      <w:r>
        <w:rPr>
          <w:rFonts w:hint="eastAsia" w:asciiTheme="minorEastAsia" w:hAnsiTheme="minorEastAsia" w:eastAsiaTheme="minorEastAsia" w:cstheme="minorEastAsia"/>
          <w:color w:val="0000FF"/>
          <w:szCs w:val="21"/>
          <w:lang w:eastAsia="zh-CN"/>
        </w:rPr>
        <w:t>（</w:t>
      </w:r>
      <w:r>
        <w:rPr>
          <w:rFonts w:hint="eastAsia" w:asciiTheme="minorEastAsia" w:hAnsiTheme="minorEastAsia" w:eastAsiaTheme="minorEastAsia" w:cstheme="minorEastAsia"/>
          <w:color w:val="0000FF"/>
          <w:szCs w:val="21"/>
          <w:lang w:val="en-US" w:eastAsia="zh-CN"/>
        </w:rPr>
        <w:t>2分</w:t>
      </w:r>
      <w:r>
        <w:rPr>
          <w:rFonts w:hint="eastAsia" w:asciiTheme="minorEastAsia" w:hAnsiTheme="minorEastAsia" w:eastAsiaTheme="minorEastAsia" w:cstheme="minorEastAsia"/>
          <w:color w:val="0000FF"/>
          <w:szCs w:val="21"/>
          <w:lang w:eastAsia="zh-CN"/>
        </w:rPr>
        <w:t>）</w:t>
      </w:r>
      <w:r>
        <w:rPr>
          <w:rFonts w:hint="eastAsia" w:asciiTheme="minorEastAsia" w:hAnsiTheme="minorEastAsia" w:eastAsiaTheme="minorEastAsia" w:cstheme="minorEastAsia"/>
          <w:color w:val="0000FF"/>
          <w:szCs w:val="21"/>
        </w:rPr>
        <w:t>。</w:t>
      </w: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color w:val="0000FF"/>
        </w:rPr>
      </w:pPr>
      <w:r>
        <w:rPr>
          <w:rFonts w:hint="eastAsia" w:asciiTheme="minorEastAsia" w:hAnsiTheme="minorEastAsia" w:eastAsiaTheme="minorEastAsia" w:cstheme="minorEastAsia"/>
          <w:color w:val="0000FF"/>
          <w:lang w:val="en-US" w:eastAsia="zh-CN"/>
        </w:rPr>
        <w:t>3.</w:t>
      </w:r>
      <w:r>
        <w:rPr>
          <w:rFonts w:hint="eastAsia" w:asciiTheme="minorEastAsia" w:hAnsiTheme="minorEastAsia" w:eastAsiaTheme="minorEastAsia" w:cstheme="minorEastAsia"/>
          <w:color w:val="0000FF"/>
          <w:lang w:eastAsia="zh-CN"/>
        </w:rPr>
        <w:t>（</w:t>
      </w:r>
      <w:r>
        <w:rPr>
          <w:rFonts w:hint="eastAsia" w:asciiTheme="minorEastAsia" w:hAnsiTheme="minorEastAsia" w:eastAsiaTheme="minorEastAsia" w:cstheme="minorEastAsia"/>
          <w:color w:val="0000FF"/>
          <w:lang w:val="en-US" w:eastAsia="zh-CN"/>
        </w:rPr>
        <w:t>3分</w:t>
      </w:r>
      <w:r>
        <w:rPr>
          <w:rFonts w:hint="eastAsia" w:asciiTheme="minorEastAsia" w:hAnsiTheme="minorEastAsia" w:eastAsiaTheme="minorEastAsia" w:cstheme="minorEastAsia"/>
          <w:color w:val="0000FF"/>
          <w:lang w:eastAsia="zh-CN"/>
        </w:rPr>
        <w:t>）</w:t>
      </w:r>
      <w:r>
        <w:rPr>
          <w:rFonts w:hint="eastAsia" w:asciiTheme="minorEastAsia" w:hAnsiTheme="minorEastAsia" w:eastAsiaTheme="minorEastAsia" w:cstheme="minorEastAsia"/>
          <w:color w:val="0000FF"/>
        </w:rPr>
        <w:t>运用了排比的修辞手法，通过讲道理有力</w:t>
      </w:r>
      <w:r>
        <w:rPr>
          <w:rFonts w:hint="eastAsia" w:asciiTheme="minorEastAsia" w:hAnsiTheme="minorEastAsia" w:cstheme="minorEastAsia"/>
          <w:color w:val="0000FF"/>
          <w:lang w:val="en-US" w:eastAsia="zh-CN"/>
        </w:rPr>
        <w:t>地</w:t>
      </w:r>
      <w:r>
        <w:rPr>
          <w:rFonts w:hint="eastAsia" w:asciiTheme="minorEastAsia" w:hAnsiTheme="minorEastAsia" w:eastAsiaTheme="minorEastAsia" w:cstheme="minorEastAsia"/>
          <w:color w:val="0000FF"/>
        </w:rPr>
        <w:t>证明了“常掏灵魂旮旯，是在私底下、无人时、细微处的慎独慎微，是在思想上、灵魂上的自警自省，是不断进行自我革命的与时俱进”的观点，使文章的语言句式整齐，节奏鲜明，语调铿锵，意蕴深厚，说理透辟，增强了语言的气势，从而体现了议论文语言鲜明性和生动性的特点。</w:t>
      </w: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rPr>
      </w:pPr>
      <w:r>
        <w:rPr>
          <w:rFonts w:hint="eastAsia" w:asciiTheme="minorEastAsia" w:hAnsiTheme="minorEastAsia" w:cstheme="minorEastAsia"/>
          <w:color w:val="0000FF"/>
          <w:lang w:val="en-US" w:eastAsia="zh-CN"/>
        </w:rPr>
        <w:t>4.（3分）</w:t>
      </w:r>
      <w:r>
        <w:rPr>
          <w:rFonts w:hint="eastAsia" w:asciiTheme="minorEastAsia" w:hAnsiTheme="minorEastAsia" w:eastAsiaTheme="minorEastAsia" w:cstheme="minorEastAsia"/>
          <w:color w:val="0000FF"/>
        </w:rPr>
        <w:t>文章首先由旮旯的含义以及心灵旮旯有病毒滋生、隐患爆发引出本文的论点：常掏灵魂旮旯（引论），接着分别从旮旯里的小事小节不可轻视；常掏灵魂旮旯，“掏”字用得传神，更见功夫；常掏灵魂旮旯，是在私底下、无人时、细微处的慎独慎微，是在思想上、灵魂上的自警自省，是不断进行自我革命的与时俱进等不同的角度论述常掏灵魂旮旯（本论），最后总结全文，深化中心论点：旮旯虽小，常掏见精神；虽偏僻，常掏见忠诚；虽麻烦，常掏见坚韧。（结论）。（意对即可）</w:t>
      </w:r>
    </w:p>
    <w:p>
      <w:pPr>
        <w:pStyle w:val="3"/>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asciiTheme="minorEastAsia" w:hAnsiTheme="minorEastAsia" w:eastAsiaTheme="minorEastAsia" w:cstheme="minorEastAsia"/>
          <w:color w:val="0000FF"/>
          <w:lang w:val="en-US" w:eastAsia="zh-CN"/>
        </w:rPr>
      </w:pPr>
      <w:r>
        <w:rPr>
          <w:rFonts w:hint="eastAsia" w:asciiTheme="minorEastAsia" w:hAnsiTheme="minorEastAsia" w:eastAsiaTheme="minorEastAsia" w:cstheme="minorEastAsia"/>
          <w:color w:val="0000FF"/>
          <w:lang w:val="en-US" w:eastAsia="zh-CN"/>
        </w:rPr>
        <w:t>5.（2分）结构上深化中心论点（1分），得出“旮旯虽小，常掏见精神；虽偏僻，常掏见忠诚；虽麻烦，常掏见坚韧”的结论；内容上总结全文，发出要注意小事小节、常掏旮旯的号召（1分）。</w:t>
      </w:r>
    </w:p>
    <w:p>
      <w:pPr>
        <w:keepNext w:val="0"/>
        <w:keepLines w:val="0"/>
        <w:pageBreakBefore w:val="0"/>
        <w:kinsoku/>
        <w:wordWrap/>
        <w:overflowPunct/>
        <w:topLinePunct w:val="0"/>
        <w:autoSpaceDE/>
        <w:autoSpaceDN/>
        <w:bidi w:val="0"/>
        <w:spacing w:line="240" w:lineRule="auto"/>
        <w:textAlignment w:val="auto"/>
        <w:rPr>
          <w:rFonts w:hint="eastAsia" w:ascii="宋体" w:hAnsi="宋体"/>
          <w:color w:val="000000"/>
          <w:szCs w:val="21"/>
        </w:rPr>
      </w:pPr>
      <w:r>
        <w:rPr>
          <w:rFonts w:hint="eastAsia" w:asciiTheme="minorEastAsia" w:hAnsiTheme="minorEastAsia" w:cstheme="minorEastAsia"/>
          <w:color w:val="0000FF"/>
          <w:kern w:val="2"/>
          <w:sz w:val="21"/>
          <w:szCs w:val="24"/>
          <w:lang w:val="en-US" w:eastAsia="zh-CN" w:bidi="ar-SA"/>
        </w:rPr>
        <w:t>七、1.（4分）</w:t>
      </w:r>
      <w:r>
        <w:rPr>
          <w:rFonts w:hint="eastAsia" w:asciiTheme="minorEastAsia" w:hAnsiTheme="minorEastAsia" w:eastAsiaTheme="minorEastAsia" w:cstheme="minorEastAsia"/>
          <w:color w:val="0000FF"/>
          <w:kern w:val="2"/>
          <w:sz w:val="21"/>
          <w:szCs w:val="24"/>
          <w:lang w:val="en-US" w:eastAsia="zh-CN" w:bidi="ar-SA"/>
        </w:rPr>
        <w:t>①抱怨是腐蚀心灵的毒药；②抱怨是令人丧志的杀手；③抱怨是人际关系的栅栏；④抱怨是平庸无能的帮凶。</w:t>
      </w:r>
      <w:r>
        <w:rPr>
          <w:rFonts w:hint="eastAsia" w:asciiTheme="minorEastAsia" w:hAnsiTheme="minorEastAsia" w:cstheme="minorEastAsia"/>
          <w:color w:val="0000FF"/>
          <w:kern w:val="2"/>
          <w:sz w:val="21"/>
          <w:szCs w:val="24"/>
          <w:lang w:val="en-US" w:eastAsia="zh-CN" w:bidi="ar-SA"/>
        </w:rPr>
        <w:t>（每点1分）</w:t>
      </w: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color w:val="0000FF"/>
          <w:kern w:val="2"/>
          <w:sz w:val="21"/>
          <w:szCs w:val="24"/>
          <w:lang w:val="en-US" w:eastAsia="zh-CN" w:bidi="ar-SA"/>
        </w:rPr>
      </w:pPr>
      <w:r>
        <w:rPr>
          <w:rFonts w:hint="eastAsia" w:asciiTheme="minorEastAsia" w:hAnsiTheme="minorEastAsia" w:cstheme="minorEastAsia"/>
          <w:color w:val="0000FF"/>
          <w:kern w:val="2"/>
          <w:sz w:val="21"/>
          <w:szCs w:val="24"/>
          <w:lang w:val="en-US" w:eastAsia="zh-CN" w:bidi="ar-SA"/>
        </w:rPr>
        <w:t>2.（2分）</w:t>
      </w:r>
      <w:r>
        <w:rPr>
          <w:rFonts w:hint="eastAsia" w:asciiTheme="minorEastAsia" w:hAnsiTheme="minorEastAsia" w:eastAsiaTheme="minorEastAsia" w:cstheme="minorEastAsia"/>
          <w:color w:val="0000FF"/>
          <w:kern w:val="2"/>
          <w:sz w:val="21"/>
          <w:szCs w:val="24"/>
          <w:lang w:val="en-US" w:eastAsia="zh-CN" w:bidi="ar-SA"/>
        </w:rPr>
        <w:t xml:space="preserve">成长中应远离抱怨（或“抱怨的危害”） </w:t>
      </w: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color w:val="0000FF"/>
          <w:kern w:val="2"/>
          <w:sz w:val="21"/>
          <w:szCs w:val="24"/>
          <w:lang w:val="en-US" w:eastAsia="zh-CN" w:bidi="ar-SA"/>
        </w:rPr>
      </w:pPr>
      <w:r>
        <w:rPr>
          <w:rFonts w:hint="eastAsia" w:asciiTheme="minorEastAsia" w:hAnsiTheme="minorEastAsia" w:cstheme="minorEastAsia"/>
          <w:color w:val="0000FF"/>
          <w:kern w:val="2"/>
          <w:sz w:val="21"/>
          <w:szCs w:val="24"/>
          <w:lang w:val="en-US" w:eastAsia="zh-CN" w:bidi="ar-SA"/>
        </w:rPr>
        <w:t>3.（3分）</w:t>
      </w:r>
      <w:r>
        <w:rPr>
          <w:rFonts w:hint="eastAsia" w:asciiTheme="minorEastAsia" w:hAnsiTheme="minorEastAsia" w:eastAsiaTheme="minorEastAsia" w:cstheme="minorEastAsia"/>
          <w:color w:val="0000FF"/>
          <w:kern w:val="2"/>
          <w:sz w:val="21"/>
          <w:szCs w:val="24"/>
          <w:lang w:val="en-US" w:eastAsia="zh-CN" w:bidi="ar-SA"/>
        </w:rPr>
        <w:t>运用了比喻的修辞手法（1分），把“抱怨”比喻为“漫性的毒药”，证明了抱怨是腐蚀心灵的毒药的观点，从而把抽象深奥的道理阐述得生动形象、浅显易懂，体现了议论文语言生动性的特点（2分）。</w:t>
      </w: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color w:val="0000FF"/>
          <w:kern w:val="2"/>
          <w:sz w:val="21"/>
          <w:szCs w:val="24"/>
          <w:lang w:val="en-US" w:eastAsia="zh-CN" w:bidi="ar-SA"/>
        </w:rPr>
      </w:pPr>
      <w:r>
        <w:rPr>
          <w:rFonts w:hint="eastAsia" w:asciiTheme="minorEastAsia" w:hAnsiTheme="minorEastAsia" w:cstheme="minorEastAsia"/>
          <w:color w:val="0000FF"/>
          <w:kern w:val="2"/>
          <w:sz w:val="21"/>
          <w:szCs w:val="24"/>
          <w:lang w:val="en-US" w:eastAsia="zh-CN" w:bidi="ar-SA"/>
        </w:rPr>
        <w:t>4.（3分）</w:t>
      </w:r>
      <w:r>
        <w:rPr>
          <w:rFonts w:hint="eastAsia" w:asciiTheme="minorEastAsia" w:hAnsiTheme="minorEastAsia" w:eastAsiaTheme="minorEastAsia" w:cstheme="minorEastAsia"/>
          <w:color w:val="0000FF"/>
          <w:kern w:val="2"/>
          <w:sz w:val="21"/>
          <w:szCs w:val="24"/>
          <w:lang w:val="en-US" w:eastAsia="zh-CN" w:bidi="ar-SA"/>
        </w:rPr>
        <w:t>首先作者提出抱怨是平庸无能的帮凶的观点（引论）（</w:t>
      </w:r>
      <w:r>
        <w:rPr>
          <w:rFonts w:hint="eastAsia" w:asciiTheme="minorEastAsia" w:hAnsiTheme="minorEastAsia" w:cstheme="minorEastAsia"/>
          <w:color w:val="0000FF"/>
          <w:kern w:val="2"/>
          <w:sz w:val="21"/>
          <w:szCs w:val="24"/>
          <w:lang w:val="en-US" w:eastAsia="zh-CN" w:bidi="ar-SA"/>
        </w:rPr>
        <w:t>1</w:t>
      </w:r>
      <w:r>
        <w:rPr>
          <w:rFonts w:hint="eastAsia" w:asciiTheme="minorEastAsia" w:hAnsiTheme="minorEastAsia" w:eastAsiaTheme="minorEastAsia" w:cstheme="minorEastAsia"/>
          <w:color w:val="0000FF"/>
          <w:kern w:val="2"/>
          <w:sz w:val="21"/>
          <w:szCs w:val="24"/>
          <w:lang w:val="en-US" w:eastAsia="zh-CN" w:bidi="ar-SA"/>
        </w:rPr>
        <w:t>分）</w:t>
      </w:r>
      <w:r>
        <w:rPr>
          <w:rFonts w:hint="eastAsia" w:asciiTheme="minorEastAsia" w:hAnsiTheme="minorEastAsia" w:cstheme="minorEastAsia"/>
          <w:color w:val="0000FF"/>
          <w:kern w:val="2"/>
          <w:sz w:val="21"/>
          <w:szCs w:val="24"/>
          <w:lang w:val="en-US" w:eastAsia="zh-CN" w:bidi="ar-SA"/>
        </w:rPr>
        <w:t>；</w:t>
      </w:r>
      <w:r>
        <w:rPr>
          <w:rFonts w:hint="eastAsia" w:asciiTheme="minorEastAsia" w:hAnsiTheme="minorEastAsia" w:eastAsiaTheme="minorEastAsia" w:cstheme="minorEastAsia"/>
          <w:color w:val="0000FF"/>
          <w:kern w:val="2"/>
          <w:sz w:val="21"/>
          <w:szCs w:val="24"/>
          <w:lang w:val="en-US" w:eastAsia="zh-CN" w:bidi="ar-SA"/>
        </w:rPr>
        <w:t>接着分别从抱怨者通常都不是能干的人；抱怨的人大多平庸；庸者通常会以命运不济为借口，掩盖自己的不努力等不同的角度论述抱怨是平庸无能的帮凶的观点（本论）（</w:t>
      </w:r>
      <w:r>
        <w:rPr>
          <w:rFonts w:hint="eastAsia" w:asciiTheme="minorEastAsia" w:hAnsiTheme="minorEastAsia" w:cstheme="minorEastAsia"/>
          <w:color w:val="0000FF"/>
          <w:kern w:val="2"/>
          <w:sz w:val="21"/>
          <w:szCs w:val="24"/>
          <w:lang w:val="en-US" w:eastAsia="zh-CN" w:bidi="ar-SA"/>
        </w:rPr>
        <w:t>1</w:t>
      </w:r>
      <w:r>
        <w:rPr>
          <w:rFonts w:hint="eastAsia" w:asciiTheme="minorEastAsia" w:hAnsiTheme="minorEastAsia" w:eastAsiaTheme="minorEastAsia" w:cstheme="minorEastAsia"/>
          <w:color w:val="0000FF"/>
          <w:kern w:val="2"/>
          <w:sz w:val="21"/>
          <w:szCs w:val="24"/>
          <w:lang w:val="en-US" w:eastAsia="zh-CN" w:bidi="ar-SA"/>
        </w:rPr>
        <w:t>分）</w:t>
      </w:r>
      <w:r>
        <w:rPr>
          <w:rFonts w:hint="eastAsia" w:asciiTheme="minorEastAsia" w:hAnsiTheme="minorEastAsia" w:cstheme="minorEastAsia"/>
          <w:color w:val="0000FF"/>
          <w:kern w:val="2"/>
          <w:sz w:val="21"/>
          <w:szCs w:val="24"/>
          <w:lang w:val="en-US" w:eastAsia="zh-CN" w:bidi="ar-SA"/>
        </w:rPr>
        <w:t>；</w:t>
      </w:r>
      <w:r>
        <w:rPr>
          <w:rFonts w:hint="eastAsia" w:asciiTheme="minorEastAsia" w:hAnsiTheme="minorEastAsia" w:eastAsiaTheme="minorEastAsia" w:cstheme="minorEastAsia"/>
          <w:color w:val="0000FF"/>
          <w:kern w:val="2"/>
          <w:sz w:val="21"/>
          <w:szCs w:val="24"/>
          <w:lang w:val="en-US" w:eastAsia="zh-CN" w:bidi="ar-SA"/>
        </w:rPr>
        <w:t>最后得出结论：抱怨者永远也体尝不到奋斗者的最后的甘甜（结论）（</w:t>
      </w:r>
      <w:r>
        <w:rPr>
          <w:rFonts w:hint="eastAsia" w:asciiTheme="minorEastAsia" w:hAnsiTheme="minorEastAsia" w:cstheme="minorEastAsia"/>
          <w:color w:val="0000FF"/>
          <w:kern w:val="2"/>
          <w:sz w:val="21"/>
          <w:szCs w:val="24"/>
          <w:lang w:val="en-US" w:eastAsia="zh-CN" w:bidi="ar-SA"/>
        </w:rPr>
        <w:t>1</w:t>
      </w:r>
      <w:r>
        <w:rPr>
          <w:rFonts w:hint="eastAsia" w:asciiTheme="minorEastAsia" w:hAnsiTheme="minorEastAsia" w:eastAsiaTheme="minorEastAsia" w:cstheme="minorEastAsia"/>
          <w:color w:val="0000FF"/>
          <w:kern w:val="2"/>
          <w:sz w:val="21"/>
          <w:szCs w:val="24"/>
          <w:lang w:val="en-US" w:eastAsia="zh-CN" w:bidi="ar-SA"/>
        </w:rPr>
        <w:t xml:space="preserve">分）。（意对即可） </w:t>
      </w: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color w:val="0000FF"/>
          <w:lang w:val="en-US" w:eastAsia="zh-CN"/>
        </w:rPr>
      </w:pPr>
      <w:r>
        <w:rPr>
          <w:rFonts w:hint="eastAsia" w:asciiTheme="minorEastAsia" w:hAnsiTheme="minorEastAsia" w:eastAsiaTheme="minorEastAsia" w:cstheme="minorEastAsia"/>
          <w:color w:val="0000FF"/>
          <w:lang w:val="en-US" w:eastAsia="zh-CN"/>
        </w:rPr>
        <w:t>5.（3分）当我们在生活中遇到困难时，不要抱怨，而是寻找方法解决问题，这样才能迎来新的曙光。</w:t>
      </w: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Theme="minorEastAsia" w:hAnsiTheme="minorEastAsia" w:eastAsiaTheme="minorEastAsia" w:cstheme="minorEastAsia"/>
          <w:color w:val="0000FF"/>
          <w:lang w:val="en-US" w:eastAsia="zh-CN"/>
        </w:rPr>
      </w:pPr>
      <w:r>
        <w:rPr>
          <w:rFonts w:hint="eastAsia" w:asciiTheme="minorEastAsia" w:hAnsiTheme="minorEastAsia" w:cstheme="minorEastAsia"/>
          <w:color w:val="0000FF"/>
          <w:lang w:val="en-US" w:eastAsia="zh-CN"/>
        </w:rPr>
        <w:t>八、</w:t>
      </w:r>
      <w:r>
        <w:rPr>
          <w:rFonts w:hint="eastAsia" w:asciiTheme="minorEastAsia" w:hAnsiTheme="minorEastAsia" w:eastAsiaTheme="minorEastAsia" w:cstheme="minorEastAsia"/>
          <w:color w:val="0000FF"/>
          <w:lang w:val="en-US" w:eastAsia="zh-CN"/>
        </w:rPr>
        <w:t>1.（</w:t>
      </w:r>
      <w:r>
        <w:rPr>
          <w:rFonts w:hint="eastAsia" w:asciiTheme="minorEastAsia" w:hAnsiTheme="minorEastAsia" w:cstheme="minorEastAsia"/>
          <w:color w:val="0000FF"/>
          <w:lang w:val="en-US" w:eastAsia="zh-CN"/>
        </w:rPr>
        <w:t>3</w:t>
      </w:r>
      <w:r>
        <w:rPr>
          <w:rFonts w:hint="eastAsia" w:asciiTheme="minorEastAsia" w:hAnsiTheme="minorEastAsia" w:eastAsiaTheme="minorEastAsia" w:cstheme="minorEastAsia"/>
          <w:color w:val="0000FF"/>
          <w:lang w:val="en-US" w:eastAsia="zh-CN"/>
        </w:rPr>
        <w:t>分）读书是一场装点人生的心灵之旅。</w:t>
      </w:r>
    </w:p>
    <w:p>
      <w:pPr>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asciiTheme="minorEastAsia" w:hAnsiTheme="minorEastAsia" w:eastAsiaTheme="minorEastAsia" w:cstheme="minorEastAsia"/>
          <w:color w:val="0000FF"/>
          <w:lang w:eastAsia="zh-CN"/>
        </w:rPr>
      </w:pPr>
      <w:r>
        <w:rPr>
          <w:rFonts w:hint="eastAsia" w:asciiTheme="minorEastAsia" w:hAnsiTheme="minorEastAsia" w:cstheme="minorEastAsia"/>
          <w:color w:val="0000FF"/>
          <w:lang w:val="en-US" w:eastAsia="zh-CN"/>
        </w:rPr>
        <w:t>2.</w:t>
      </w:r>
      <w:r>
        <w:rPr>
          <w:rFonts w:hint="eastAsia" w:asciiTheme="minorEastAsia" w:hAnsiTheme="minorEastAsia" w:eastAsiaTheme="minorEastAsia" w:cstheme="minorEastAsia"/>
          <w:color w:val="0000FF"/>
          <w:lang w:val="en-US" w:eastAsia="zh-CN"/>
        </w:rPr>
        <w:t>（3分）</w:t>
      </w:r>
      <w:r>
        <w:rPr>
          <w:rFonts w:hint="eastAsia" w:asciiTheme="minorEastAsia" w:hAnsiTheme="minorEastAsia" w:eastAsiaTheme="minorEastAsia" w:cstheme="minorEastAsia"/>
          <w:color w:val="0000FF"/>
        </w:rPr>
        <w:t>比喻论证</w:t>
      </w:r>
      <w:r>
        <w:rPr>
          <w:rFonts w:hint="eastAsia" w:asciiTheme="minorEastAsia" w:hAnsiTheme="minorEastAsia" w:eastAsiaTheme="minorEastAsia" w:cstheme="minorEastAsia"/>
          <w:color w:val="0000FF"/>
          <w:lang w:eastAsia="zh-CN"/>
        </w:rPr>
        <w:t>。</w:t>
      </w:r>
      <w:r>
        <w:rPr>
          <w:rFonts w:hint="eastAsia" w:asciiTheme="minorEastAsia" w:hAnsiTheme="minorEastAsia" w:eastAsiaTheme="minorEastAsia" w:cstheme="minorEastAsia"/>
          <w:color w:val="0000FF"/>
        </w:rPr>
        <w:t>把“读书人”比喻为“一个旅者”， 生动形象地证明了读书是心灵的旅行的观点，把抽象深奥的道理阐述得生动形象、浅显易懂</w:t>
      </w:r>
      <w:r>
        <w:rPr>
          <w:rFonts w:hint="eastAsia" w:asciiTheme="minorEastAsia" w:hAnsiTheme="minorEastAsia" w:eastAsiaTheme="minorEastAsia" w:cstheme="minorEastAsia"/>
          <w:color w:val="0000FF"/>
          <w:lang w:eastAsia="zh-CN"/>
        </w:rPr>
        <w:t>，</w:t>
      </w:r>
      <w:r>
        <w:rPr>
          <w:rFonts w:hint="eastAsia" w:asciiTheme="minorEastAsia" w:hAnsiTheme="minorEastAsia" w:eastAsiaTheme="minorEastAsia" w:cstheme="minorEastAsia"/>
          <w:color w:val="0000FF"/>
        </w:rPr>
        <w:t>进而论证了中心论点</w:t>
      </w:r>
      <w:r>
        <w:rPr>
          <w:rFonts w:hint="eastAsia" w:asciiTheme="minorEastAsia" w:hAnsiTheme="minorEastAsia" w:eastAsiaTheme="minorEastAsia" w:cstheme="minorEastAsia"/>
          <w:color w:val="0000FF"/>
          <w:lang w:eastAsia="zh-CN"/>
        </w:rPr>
        <w:t>。</w:t>
      </w:r>
    </w:p>
    <w:p>
      <w:pPr>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asciiTheme="minorEastAsia" w:hAnsiTheme="minorEastAsia" w:eastAsiaTheme="minorEastAsia" w:cstheme="minorEastAsia"/>
          <w:color w:val="0000FF"/>
        </w:rPr>
      </w:pPr>
      <w:r>
        <w:rPr>
          <w:rFonts w:hint="eastAsia" w:asciiTheme="minorEastAsia" w:hAnsiTheme="minorEastAsia" w:cstheme="minorEastAsia"/>
          <w:color w:val="0000FF"/>
          <w:lang w:val="en-US" w:eastAsia="zh-CN"/>
        </w:rPr>
        <w:t>3.</w:t>
      </w:r>
      <w:r>
        <w:rPr>
          <w:rFonts w:hint="eastAsia" w:asciiTheme="minorEastAsia" w:hAnsiTheme="minorEastAsia" w:eastAsiaTheme="minorEastAsia" w:cstheme="minorEastAsia"/>
          <w:color w:val="0000FF"/>
          <w:lang w:val="en-US" w:eastAsia="zh-CN"/>
        </w:rPr>
        <w:t>（3分）示例</w:t>
      </w:r>
      <w:r>
        <w:rPr>
          <w:rFonts w:hint="eastAsia" w:asciiTheme="minorEastAsia" w:hAnsiTheme="minorEastAsia" w:eastAsiaTheme="minorEastAsia" w:cstheme="minorEastAsia"/>
          <w:color w:val="0000FF"/>
        </w:rPr>
        <w:t>一：孔繁森读罢《革命摇篮》，仿佛三次登上了井网山；</w:t>
      </w:r>
    </w:p>
    <w:p>
      <w:pPr>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asciiTheme="minorEastAsia" w:hAnsiTheme="minorEastAsia" w:eastAsiaTheme="minorEastAsia" w:cstheme="minorEastAsia"/>
          <w:color w:val="0000FF"/>
        </w:rPr>
      </w:pPr>
      <w:r>
        <w:rPr>
          <w:rFonts w:hint="eastAsia" w:asciiTheme="minorEastAsia" w:hAnsiTheme="minorEastAsia" w:eastAsiaTheme="minorEastAsia" w:cstheme="minorEastAsia"/>
          <w:color w:val="0000FF"/>
        </w:rPr>
        <w:t>示例二：杨度阅罢《红楼梦》，就像穿越了封建社会的没落史。（意对即可）</w:t>
      </w:r>
    </w:p>
    <w:p>
      <w:pPr>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asciiTheme="minorEastAsia" w:hAnsiTheme="minorEastAsia" w:eastAsiaTheme="minorEastAsia" w:cstheme="minorEastAsia"/>
          <w:color w:val="0000FF"/>
        </w:rPr>
      </w:pPr>
      <w:r>
        <w:rPr>
          <w:rFonts w:hint="eastAsia" w:asciiTheme="minorEastAsia" w:hAnsiTheme="minorEastAsia" w:cstheme="minorEastAsia"/>
          <w:color w:val="0000FF"/>
          <w:lang w:val="en-US" w:eastAsia="zh-CN"/>
        </w:rPr>
        <w:t>4.</w:t>
      </w:r>
      <w:r>
        <w:rPr>
          <w:rFonts w:hint="eastAsia" w:asciiTheme="minorEastAsia" w:hAnsiTheme="minorEastAsia" w:eastAsiaTheme="minorEastAsia" w:cstheme="minorEastAsia"/>
          <w:color w:val="0000FF"/>
          <w:lang w:val="en-US" w:eastAsia="zh-CN"/>
        </w:rPr>
        <w:t>（2分）深层次的阅读使心灵丰富又内涵，可以改变一个人的气质，另整个人变得清新淡雅，</w:t>
      </w:r>
      <w:r>
        <w:rPr>
          <w:rFonts w:hint="eastAsia" w:asciiTheme="minorEastAsia" w:hAnsiTheme="minorEastAsia" w:eastAsiaTheme="minorEastAsia" w:cstheme="minorEastAsia"/>
          <w:color w:val="0000FF"/>
        </w:rPr>
        <w:t>脱胎换骨。</w:t>
      </w: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Theme="minorEastAsia" w:hAnsiTheme="minorEastAsia" w:eastAsiaTheme="minorEastAsia" w:cstheme="minorEastAsia"/>
          <w:color w:val="0000FF"/>
        </w:rPr>
      </w:pPr>
      <w:r>
        <w:rPr>
          <w:rFonts w:hint="eastAsia" w:asciiTheme="minorEastAsia" w:hAnsiTheme="minorEastAsia" w:cstheme="minorEastAsia"/>
          <w:color w:val="0000FF"/>
          <w:lang w:val="en-US" w:eastAsia="zh-CN"/>
        </w:rPr>
        <w:t>5</w:t>
      </w:r>
      <w:r>
        <w:rPr>
          <w:rFonts w:hint="eastAsia" w:asciiTheme="minorEastAsia" w:hAnsiTheme="minorEastAsia" w:eastAsiaTheme="minorEastAsia" w:cstheme="minorEastAsia"/>
          <w:color w:val="0000FF"/>
          <w:lang w:val="en-US" w:eastAsia="zh-CN"/>
        </w:rPr>
        <w:t>.（</w:t>
      </w:r>
      <w:r>
        <w:rPr>
          <w:rFonts w:hint="eastAsia" w:asciiTheme="minorEastAsia" w:hAnsiTheme="minorEastAsia" w:cstheme="minorEastAsia"/>
          <w:color w:val="0000FF"/>
          <w:lang w:val="en-US" w:eastAsia="zh-CN"/>
        </w:rPr>
        <w:t>4</w:t>
      </w:r>
      <w:r>
        <w:rPr>
          <w:rFonts w:hint="eastAsia" w:asciiTheme="minorEastAsia" w:hAnsiTheme="minorEastAsia" w:eastAsiaTheme="minorEastAsia" w:cstheme="minorEastAsia"/>
          <w:color w:val="0000FF"/>
          <w:lang w:val="en-US" w:eastAsia="zh-CN"/>
        </w:rPr>
        <w:t>分）示例一：</w:t>
      </w:r>
      <w:r>
        <w:rPr>
          <w:rFonts w:hint="eastAsia" w:asciiTheme="minorEastAsia" w:hAnsiTheme="minorEastAsia" w:eastAsiaTheme="minorEastAsia" w:cstheme="minorEastAsia"/>
          <w:color w:val="0000FF"/>
        </w:rPr>
        <w:t>运用了排比的修辞手法</w:t>
      </w:r>
      <w:r>
        <w:rPr>
          <w:rFonts w:hint="eastAsia" w:asciiTheme="minorEastAsia" w:hAnsiTheme="minorEastAsia" w:cstheme="minorEastAsia"/>
          <w:color w:val="0000FF"/>
          <w:lang w:eastAsia="zh-CN"/>
        </w:rPr>
        <w:t>（</w:t>
      </w:r>
      <w:r>
        <w:rPr>
          <w:rFonts w:hint="eastAsia" w:asciiTheme="minorEastAsia" w:hAnsiTheme="minorEastAsia" w:cstheme="minorEastAsia"/>
          <w:color w:val="0000FF"/>
          <w:lang w:val="en-US" w:eastAsia="zh-CN"/>
        </w:rPr>
        <w:t>2分</w:t>
      </w:r>
      <w:r>
        <w:rPr>
          <w:rFonts w:hint="eastAsia" w:asciiTheme="minorEastAsia" w:hAnsiTheme="minorEastAsia" w:cstheme="minorEastAsia"/>
          <w:color w:val="0000FF"/>
          <w:lang w:eastAsia="zh-CN"/>
        </w:rPr>
        <w:t>）</w:t>
      </w:r>
      <w:r>
        <w:rPr>
          <w:rFonts w:hint="eastAsia" w:asciiTheme="minorEastAsia" w:hAnsiTheme="minorEastAsia" w:eastAsiaTheme="minorEastAsia" w:cstheme="minorEastAsia"/>
          <w:color w:val="0000FF"/>
        </w:rPr>
        <w:t>，通过讲道理有力</w:t>
      </w:r>
      <w:r>
        <w:rPr>
          <w:rFonts w:hint="eastAsia" w:asciiTheme="minorEastAsia" w:hAnsiTheme="minorEastAsia" w:eastAsiaTheme="minorEastAsia" w:cstheme="minorEastAsia"/>
          <w:color w:val="0000FF"/>
          <w:lang w:val="en-US" w:eastAsia="zh-CN"/>
        </w:rPr>
        <w:t>地</w:t>
      </w:r>
      <w:r>
        <w:rPr>
          <w:rFonts w:hint="eastAsia" w:asciiTheme="minorEastAsia" w:hAnsiTheme="minorEastAsia" w:eastAsiaTheme="minorEastAsia" w:cstheme="minorEastAsia"/>
          <w:color w:val="0000FF"/>
        </w:rPr>
        <w:t>证明了“读书是心灵的对话”的观点，使文章的语言句式整齐，节奏鲜明，意蕴深厚，增强了语言的气势，从而体现了议论文语言鲜明性和生动性的特点</w:t>
      </w:r>
      <w:r>
        <w:rPr>
          <w:rFonts w:hint="eastAsia" w:asciiTheme="minorEastAsia" w:hAnsiTheme="minorEastAsia" w:cstheme="minorEastAsia"/>
          <w:color w:val="0000FF"/>
          <w:lang w:eastAsia="zh-CN"/>
        </w:rPr>
        <w:t>（</w:t>
      </w:r>
      <w:r>
        <w:rPr>
          <w:rFonts w:hint="eastAsia" w:asciiTheme="minorEastAsia" w:hAnsiTheme="minorEastAsia" w:cstheme="minorEastAsia"/>
          <w:color w:val="0000FF"/>
          <w:lang w:val="en-US" w:eastAsia="zh-CN"/>
        </w:rPr>
        <w:t>2分</w:t>
      </w:r>
      <w:r>
        <w:rPr>
          <w:rFonts w:hint="eastAsia" w:asciiTheme="minorEastAsia" w:hAnsiTheme="minorEastAsia" w:cstheme="minorEastAsia"/>
          <w:color w:val="0000FF"/>
          <w:lang w:eastAsia="zh-CN"/>
        </w:rPr>
        <w:t>）</w:t>
      </w:r>
      <w:r>
        <w:rPr>
          <w:rFonts w:hint="eastAsia" w:asciiTheme="minorEastAsia" w:hAnsiTheme="minorEastAsia" w:eastAsiaTheme="minorEastAsia" w:cstheme="minorEastAsia"/>
          <w:color w:val="0000FF"/>
        </w:rPr>
        <w:t>。</w:t>
      </w: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asciiTheme="minorEastAsia" w:hAnsiTheme="minorEastAsia" w:eastAsiaTheme="minorEastAsia" w:cstheme="minorEastAsia"/>
          <w:color w:val="0000FF"/>
          <w:lang w:eastAsia="zh-CN"/>
        </w:rPr>
      </w:pPr>
      <w:r>
        <w:rPr>
          <w:rFonts w:hint="eastAsia"/>
          <w:color w:val="0000FF"/>
          <w:lang w:eastAsia="zh-CN"/>
        </w:rPr>
        <w:t>示例二：运用比喻的修辞手法</w:t>
      </w:r>
      <w:r>
        <w:rPr>
          <w:rFonts w:hint="eastAsia" w:asciiTheme="minorEastAsia" w:hAnsiTheme="minorEastAsia" w:cstheme="minorEastAsia"/>
          <w:color w:val="0000FF"/>
          <w:lang w:eastAsia="zh-CN"/>
        </w:rPr>
        <w:t>（</w:t>
      </w:r>
      <w:r>
        <w:rPr>
          <w:rFonts w:hint="eastAsia" w:asciiTheme="minorEastAsia" w:hAnsiTheme="minorEastAsia" w:cstheme="minorEastAsia"/>
          <w:color w:val="0000FF"/>
          <w:lang w:val="en-US" w:eastAsia="zh-CN"/>
        </w:rPr>
        <w:t>2分</w:t>
      </w:r>
      <w:r>
        <w:rPr>
          <w:rFonts w:hint="eastAsia" w:asciiTheme="minorEastAsia" w:hAnsiTheme="minorEastAsia" w:cstheme="minorEastAsia"/>
          <w:color w:val="0000FF"/>
          <w:lang w:eastAsia="zh-CN"/>
        </w:rPr>
        <w:t>）</w:t>
      </w:r>
      <w:r>
        <w:rPr>
          <w:rFonts w:hint="eastAsia"/>
          <w:color w:val="0000FF"/>
          <w:lang w:eastAsia="zh-CN"/>
        </w:rPr>
        <w:t>，将“书”比作“</w:t>
      </w:r>
      <w:r>
        <w:rPr>
          <w:rFonts w:hint="eastAsia" w:ascii="楷体" w:hAnsi="楷体" w:eastAsia="楷体" w:cs="楷体"/>
          <w:color w:val="0000FF"/>
          <w:u w:val="wave"/>
        </w:rPr>
        <w:t>诤友</w:t>
      </w:r>
      <w:r>
        <w:rPr>
          <w:rFonts w:hint="eastAsia"/>
          <w:color w:val="0000FF"/>
          <w:lang w:eastAsia="zh-CN"/>
        </w:rPr>
        <w:t>”“亲朋”“良师”，</w:t>
      </w:r>
      <w:r>
        <w:rPr>
          <w:rFonts w:hint="eastAsia" w:asciiTheme="minorEastAsia" w:hAnsiTheme="minorEastAsia" w:eastAsiaTheme="minorEastAsia" w:cstheme="minorEastAsia"/>
          <w:color w:val="0000FF"/>
          <w:lang w:eastAsia="zh-CN"/>
        </w:rPr>
        <w:t>生动形象地论证了</w:t>
      </w:r>
      <w:r>
        <w:rPr>
          <w:rFonts w:hint="eastAsia" w:asciiTheme="minorEastAsia" w:hAnsiTheme="minorEastAsia" w:eastAsiaTheme="minorEastAsia" w:cstheme="minorEastAsia"/>
          <w:color w:val="0000FF"/>
        </w:rPr>
        <w:t>“读书是心灵的对话”的观点</w:t>
      </w:r>
      <w:r>
        <w:rPr>
          <w:rFonts w:hint="eastAsia" w:asciiTheme="minorEastAsia" w:hAnsiTheme="minorEastAsia" w:cstheme="minorEastAsia"/>
          <w:color w:val="0000FF"/>
          <w:lang w:eastAsia="zh-CN"/>
        </w:rPr>
        <w:t>（</w:t>
      </w:r>
      <w:r>
        <w:rPr>
          <w:rFonts w:hint="eastAsia" w:asciiTheme="minorEastAsia" w:hAnsiTheme="minorEastAsia" w:cstheme="minorEastAsia"/>
          <w:color w:val="0000FF"/>
          <w:lang w:val="en-US" w:eastAsia="zh-CN"/>
        </w:rPr>
        <w:t>2分</w:t>
      </w:r>
      <w:r>
        <w:rPr>
          <w:rFonts w:hint="eastAsia" w:asciiTheme="minorEastAsia" w:hAnsiTheme="minorEastAsia" w:cstheme="minorEastAsia"/>
          <w:color w:val="0000FF"/>
          <w:lang w:eastAsia="zh-CN"/>
        </w:rPr>
        <w:t>）。</w:t>
      </w:r>
    </w:p>
    <w:p>
      <w:pPr>
        <w:keepNext w:val="0"/>
        <w:keepLines w:val="0"/>
        <w:pageBreakBefore w:val="0"/>
        <w:kinsoku/>
        <w:wordWrap/>
        <w:overflowPunct/>
        <w:topLinePunct w:val="0"/>
        <w:autoSpaceDE/>
        <w:autoSpaceDN/>
        <w:bidi w:val="0"/>
        <w:spacing w:line="240" w:lineRule="auto"/>
        <w:jc w:val="left"/>
        <w:textAlignment w:val="auto"/>
        <w:rPr>
          <w:rFonts w:hint="eastAsia"/>
          <w:lang w:val="en-US" w:eastAsia="zh-CN"/>
        </w:rPr>
      </w:pPr>
      <w:r>
        <w:rPr>
          <w:rFonts w:hint="eastAsia" w:ascii="宋体" w:hAnsi="宋体" w:eastAsia="宋体" w:cs="宋体"/>
          <w:color w:val="0000FF"/>
          <w:sz w:val="21"/>
          <w:szCs w:val="21"/>
          <w:highlight w:val="none"/>
          <w:lang w:val="en-US" w:eastAsia="zh-CN"/>
        </w:rPr>
        <w:t>九、1.（2分）读书可以给人美感和愉悦，可以提升审美品位。（或读书是一种审美，通过读书可以使人产生美感和愉悦，可以提升审美品位。）</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FF"/>
          <w:sz w:val="21"/>
          <w:szCs w:val="21"/>
          <w:highlight w:val="none"/>
          <w:lang w:val="en-US" w:eastAsia="zh-CN"/>
        </w:rPr>
      </w:pPr>
      <w:r>
        <w:rPr>
          <w:rFonts w:hint="eastAsia" w:ascii="宋体" w:hAnsi="宋体" w:eastAsia="宋体" w:cs="宋体"/>
          <w:color w:val="0000FF"/>
          <w:sz w:val="21"/>
          <w:szCs w:val="21"/>
          <w:highlight w:val="none"/>
          <w:lang w:val="en-US" w:eastAsia="zh-CN"/>
        </w:rPr>
        <w:t>2.（3分）运用了比喻论证的论证方法（1分），将“一本好书”比作“载着思想的船”，生动形象地论证了读书可以给人美感和愉悦（1分）。增加了议论文语言的生动性和形象性（1分）。</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FF"/>
          <w:sz w:val="21"/>
          <w:szCs w:val="21"/>
          <w:highlight w:val="none"/>
          <w:lang w:eastAsia="zh-CN"/>
        </w:rPr>
      </w:pPr>
      <w:r>
        <w:rPr>
          <w:rFonts w:hint="eastAsia" w:ascii="宋体" w:hAnsi="宋体" w:eastAsia="宋体" w:cs="宋体"/>
          <w:color w:val="0000FF"/>
          <w:sz w:val="21"/>
          <w:szCs w:val="21"/>
          <w:highlight w:val="none"/>
          <w:lang w:val="en-US" w:eastAsia="zh-CN"/>
        </w:rPr>
        <w:t>3.</w:t>
      </w:r>
      <w:r>
        <w:rPr>
          <w:rFonts w:hint="eastAsia" w:ascii="宋体" w:hAnsi="宋体" w:eastAsia="宋体" w:cs="宋体"/>
          <w:color w:val="0000FF"/>
          <w:sz w:val="21"/>
          <w:szCs w:val="21"/>
          <w:highlight w:val="none"/>
          <w:lang w:eastAsia="zh-CN"/>
        </w:rPr>
        <w:t>（</w:t>
      </w:r>
      <w:r>
        <w:rPr>
          <w:rFonts w:hint="eastAsia" w:ascii="宋体" w:hAnsi="宋体" w:eastAsia="宋体" w:cs="宋体"/>
          <w:color w:val="0000FF"/>
          <w:sz w:val="21"/>
          <w:szCs w:val="21"/>
          <w:highlight w:val="none"/>
          <w:lang w:val="en-US" w:eastAsia="zh-CN"/>
        </w:rPr>
        <w:t>3分</w:t>
      </w:r>
      <w:r>
        <w:rPr>
          <w:rFonts w:hint="eastAsia" w:ascii="宋体" w:hAnsi="宋体" w:eastAsia="宋体" w:cs="宋体"/>
          <w:color w:val="0000FF"/>
          <w:sz w:val="21"/>
          <w:szCs w:val="21"/>
          <w:highlight w:val="none"/>
          <w:lang w:eastAsia="zh-CN"/>
        </w:rPr>
        <w:t>）</w:t>
      </w:r>
      <w:r>
        <w:rPr>
          <w:rFonts w:hint="eastAsia" w:ascii="宋体" w:hAnsi="宋体" w:eastAsia="宋体" w:cs="宋体"/>
          <w:color w:val="0000FF"/>
          <w:sz w:val="21"/>
          <w:szCs w:val="21"/>
          <w:highlight w:val="none"/>
        </w:rPr>
        <w:t>先写出本段的分论点“审美是一种情感体验”；然后指出阅读会使人产生情感波动，让读者产生心理共鸣；最后告诉人们：这种感情的激动和心灵的契合就是</w:t>
      </w:r>
      <w:r>
        <w:rPr>
          <w:rFonts w:hint="eastAsia" w:ascii="宋体" w:hAnsi="宋体" w:eastAsia="宋体" w:cs="宋体"/>
          <w:color w:val="0000FF"/>
          <w:sz w:val="21"/>
          <w:szCs w:val="21"/>
          <w:highlight w:val="none"/>
          <w:lang w:eastAsia="zh-CN"/>
        </w:rPr>
        <w:t>在</w:t>
      </w:r>
      <w:r>
        <w:rPr>
          <w:rFonts w:hint="eastAsia" w:ascii="宋体" w:hAnsi="宋体" w:eastAsia="宋体" w:cs="宋体"/>
          <w:color w:val="0000FF"/>
          <w:sz w:val="21"/>
          <w:szCs w:val="21"/>
          <w:highlight w:val="none"/>
        </w:rPr>
        <w:t>审美。</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FF"/>
          <w:sz w:val="21"/>
          <w:szCs w:val="21"/>
          <w:highlight w:val="none"/>
          <w:lang w:val="en-US" w:eastAsia="zh-CN"/>
        </w:rPr>
      </w:pPr>
      <w:r>
        <w:rPr>
          <w:rFonts w:hint="eastAsia" w:ascii="宋体" w:hAnsi="宋体" w:eastAsia="宋体" w:cs="宋体"/>
          <w:color w:val="0000FF"/>
          <w:sz w:val="21"/>
          <w:szCs w:val="21"/>
          <w:highlight w:val="none"/>
          <w:lang w:val="en-US" w:eastAsia="zh-CN"/>
        </w:rPr>
        <w:t>4.（3分）</w:t>
      </w:r>
      <w:r>
        <w:rPr>
          <w:rFonts w:hint="eastAsia" w:ascii="宋体" w:hAnsi="宋体" w:eastAsia="宋体" w:cs="宋体"/>
          <w:color w:val="0000FF"/>
          <w:sz w:val="21"/>
          <w:szCs w:val="21"/>
          <w:highlight w:val="none"/>
          <w:lang w:eastAsia="zh-CN"/>
        </w:rPr>
        <w:t>示例：读书美化了我的心灵。阅读《钢铁是怎样炼成的》，保尔以坚强的毅力战胜了疾病和艰苦的环境，最后成为一个坚强的共产主义战士。他的所</w:t>
      </w:r>
      <w:r>
        <w:rPr>
          <w:rFonts w:hint="eastAsia" w:ascii="宋体" w:hAnsi="宋体" w:cs="宋体"/>
          <w:color w:val="0000FF"/>
          <w:sz w:val="21"/>
          <w:szCs w:val="21"/>
          <w:highlight w:val="none"/>
          <w:lang w:val="en-US" w:eastAsia="zh-CN"/>
        </w:rPr>
        <w:t>作</w:t>
      </w:r>
      <w:r>
        <w:rPr>
          <w:rFonts w:hint="eastAsia" w:ascii="宋体" w:hAnsi="宋体" w:eastAsia="宋体" w:cs="宋体"/>
          <w:color w:val="0000FF"/>
          <w:sz w:val="21"/>
          <w:szCs w:val="21"/>
          <w:highlight w:val="none"/>
          <w:lang w:eastAsia="zh-CN"/>
        </w:rPr>
        <w:t>所为，给我以精神上的鼓励，使我的心灵得到净化。</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FF"/>
          <w:sz w:val="21"/>
          <w:szCs w:val="21"/>
          <w:highlight w:val="none"/>
          <w:lang w:val="en-US" w:eastAsia="zh-CN"/>
        </w:rPr>
      </w:pPr>
      <w:r>
        <w:rPr>
          <w:rFonts w:hint="eastAsia" w:ascii="宋体" w:hAnsi="宋体" w:eastAsia="宋体" w:cs="宋体"/>
          <w:color w:val="0000FF"/>
          <w:sz w:val="21"/>
          <w:szCs w:val="21"/>
          <w:highlight w:val="none"/>
          <w:lang w:val="en-US" w:eastAsia="zh-CN"/>
        </w:rPr>
        <w:t>5.（4分）</w:t>
      </w:r>
      <w:r>
        <w:rPr>
          <w:rFonts w:hint="default" w:ascii="宋体" w:hAnsi="宋体" w:eastAsia="宋体" w:cs="宋体"/>
          <w:color w:val="0000FF"/>
          <w:sz w:val="21"/>
          <w:szCs w:val="21"/>
          <w:highlight w:val="none"/>
          <w:lang w:val="en-US" w:eastAsia="zh-CN"/>
        </w:rPr>
        <w:t>①</w:t>
      </w:r>
      <w:r>
        <w:rPr>
          <w:rFonts w:hint="eastAsia" w:ascii="宋体" w:hAnsi="宋体" w:eastAsia="宋体" w:cs="宋体"/>
          <w:color w:val="0000FF"/>
          <w:sz w:val="21"/>
          <w:szCs w:val="21"/>
          <w:highlight w:val="none"/>
          <w:lang w:val="en-US" w:eastAsia="zh-CN"/>
        </w:rPr>
        <w:t>总结全文，得出中心论点：“读书不仅能给我们深刻的美感和持久的愉悦，还可以提升我们的审美品位。（2分）”</w:t>
      </w:r>
      <w:r>
        <w:rPr>
          <w:rFonts w:hint="default" w:ascii="宋体" w:hAnsi="宋体" w:eastAsia="宋体" w:cs="宋体"/>
          <w:color w:val="0000FF"/>
          <w:sz w:val="21"/>
          <w:szCs w:val="21"/>
          <w:highlight w:val="none"/>
          <w:lang w:val="en-US" w:eastAsia="zh-CN"/>
        </w:rPr>
        <w:t>②</w:t>
      </w:r>
      <w:r>
        <w:rPr>
          <w:rFonts w:hint="eastAsia" w:ascii="宋体" w:hAnsi="宋体" w:eastAsia="宋体" w:cs="宋体"/>
          <w:color w:val="0000FF"/>
          <w:sz w:val="21"/>
          <w:szCs w:val="21"/>
          <w:highlight w:val="none"/>
          <w:lang w:val="en-US" w:eastAsia="zh-CN"/>
        </w:rPr>
        <w:t>发出审美阅读的号召，勉励人们去读书（2分）。</w:t>
      </w: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color w:val="0000FF"/>
        </w:rPr>
      </w:pPr>
      <w:r>
        <w:rPr>
          <w:rFonts w:hint="eastAsia" w:asciiTheme="minorEastAsia" w:hAnsiTheme="minorEastAsia" w:cstheme="minorEastAsia"/>
          <w:color w:val="0000FF"/>
          <w:lang w:val="en-US" w:eastAsia="zh-CN"/>
        </w:rPr>
        <w:t>十</w:t>
      </w:r>
      <w:r>
        <w:rPr>
          <w:rFonts w:hint="eastAsia" w:asciiTheme="minorEastAsia" w:hAnsiTheme="minorEastAsia" w:eastAsiaTheme="minorEastAsia" w:cstheme="minorEastAsia"/>
          <w:color w:val="0000FF"/>
          <w:lang w:val="en-US" w:eastAsia="zh-CN"/>
        </w:rPr>
        <w:t>、1.（3分）</w:t>
      </w:r>
      <w:r>
        <w:rPr>
          <w:rFonts w:hint="eastAsia" w:asciiTheme="minorEastAsia" w:hAnsiTheme="minorEastAsia" w:eastAsiaTheme="minorEastAsia" w:cstheme="minorEastAsia"/>
          <w:color w:val="0000FF"/>
        </w:rPr>
        <w:t>不动笔墨不读书。</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Theme="minorEastAsia" w:cstheme="minorBidi"/>
          <w:color w:val="0000FF"/>
          <w:kern w:val="2"/>
          <w:sz w:val="21"/>
          <w:szCs w:val="21"/>
          <w:lang w:val="en-US" w:eastAsia="zh-CN" w:bidi="ar-SA"/>
        </w:rPr>
      </w:pPr>
      <w:r>
        <w:rPr>
          <w:rFonts w:hint="eastAsia" w:ascii="宋体" w:hAnsi="宋体" w:eastAsiaTheme="minorEastAsia" w:cstheme="minorBidi"/>
          <w:color w:val="0000FF"/>
          <w:kern w:val="2"/>
          <w:sz w:val="21"/>
          <w:szCs w:val="21"/>
          <w:lang w:val="en-US" w:eastAsia="zh-CN" w:bidi="ar-SA"/>
        </w:rPr>
        <w:t>2.（2分）先提出论题“读书做笔记的重要”，接着分别从读书动笔能加深记忆，读书动笔促熟读精思，读书动笔助学以致用等角度论述不动笔墨不读书。最后得出结论：当“不动笔墨不读书”成为一种良好的习惯，持之以恒，积小成大，积少成多，人生便多了一条迈向成功的捷径。</w:t>
      </w: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color w:val="0000FF"/>
          <w:lang w:val="en-US" w:eastAsia="zh-CN"/>
        </w:rPr>
      </w:pPr>
      <w:r>
        <w:rPr>
          <w:rFonts w:hint="eastAsia" w:asciiTheme="minorEastAsia" w:hAnsiTheme="minorEastAsia" w:cstheme="minorEastAsia"/>
          <w:color w:val="0000FF"/>
          <w:lang w:val="en-US" w:eastAsia="zh-CN"/>
        </w:rPr>
        <w:t>3.</w:t>
      </w:r>
      <w:r>
        <w:rPr>
          <w:rFonts w:hint="eastAsia" w:asciiTheme="minorEastAsia" w:hAnsiTheme="minorEastAsia" w:eastAsiaTheme="minorEastAsia" w:cstheme="minorEastAsia"/>
          <w:color w:val="0000FF"/>
          <w:lang w:val="en-US" w:eastAsia="zh-CN"/>
        </w:rPr>
        <w:t>（4分）正反对比论证、举例论证（2分）。本段中“读书学习不做笔记，不加以思考，……何谈深学细思”从反面讲道理进行论证；而“通过记笔记这种方式，可以强行将注意力集中到读书上，……借鉴提高”则是从正面进行讲道理论证，因此运用的是对比论证。本段中列举“毛泽东同志一生与书为伴，手不释卷”的事例，证明了“读书得间贵于持久用力”的观点，从而使论证更具体、更有说服力。通过正反对比论证和举例论证，增强文章的的权威性和说服力，全面地论证了“读书动笔促熟读精思”的观点，进而论证了文章的“不动笔墨不读书”这一中心论点（2分）。</w:t>
      </w: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color w:val="0000FF"/>
          <w:lang w:val="en-US" w:eastAsia="zh-CN"/>
        </w:rPr>
      </w:pPr>
      <w:r>
        <w:rPr>
          <w:rFonts w:hint="eastAsia" w:asciiTheme="minorEastAsia" w:hAnsiTheme="minorEastAsia" w:cstheme="minorEastAsia"/>
          <w:color w:val="0000FF"/>
          <w:lang w:val="en-US" w:eastAsia="zh-CN"/>
        </w:rPr>
        <w:t>4</w:t>
      </w:r>
      <w:r>
        <w:rPr>
          <w:rFonts w:hint="eastAsia" w:asciiTheme="minorEastAsia" w:hAnsiTheme="minorEastAsia" w:eastAsiaTheme="minorEastAsia" w:cstheme="minorEastAsia"/>
          <w:color w:val="0000FF"/>
          <w:lang w:val="en-US" w:eastAsia="zh-CN"/>
        </w:rPr>
        <w:t>.（3分）读书动笔能加深记忆；读书动笔促熟读精思；读书动笔助学以致用。</w:t>
      </w: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color w:val="0000FF"/>
          <w:lang w:val="en-US" w:eastAsia="zh-CN"/>
        </w:rPr>
      </w:pPr>
      <w:r>
        <w:rPr>
          <w:rFonts w:hint="eastAsia" w:asciiTheme="minorEastAsia" w:hAnsiTheme="minorEastAsia" w:cstheme="minorEastAsia"/>
          <w:color w:val="0000FF"/>
          <w:lang w:val="en-US" w:eastAsia="zh-CN"/>
        </w:rPr>
        <w:t>5</w:t>
      </w:r>
      <w:r>
        <w:rPr>
          <w:rFonts w:hint="eastAsia" w:asciiTheme="minorEastAsia" w:hAnsiTheme="minorEastAsia" w:eastAsiaTheme="minorEastAsia" w:cstheme="minorEastAsia"/>
          <w:color w:val="0000FF"/>
          <w:lang w:val="en-US" w:eastAsia="zh-CN"/>
        </w:rPr>
        <w:t>.（3分）示例：“读书动笔墨”不能随心所欲。我们一方面要在认真阅读思考的基础上，要养成记读书笔记的习惯，做到忠实于原文内容，尊重作者的观点，另一方面也要对自己留下的墨迹做定期反思，总结修正。这样才能真正吸收作品精髓，丰富自己的内涵，提高修养，增长才干。（意对即可）</w:t>
      </w:r>
    </w:p>
    <w:p>
      <w:pPr>
        <w:keepNext w:val="0"/>
        <w:keepLines w:val="0"/>
        <w:pageBreakBefore w:val="0"/>
        <w:kinsoku/>
        <w:wordWrap/>
        <w:overflowPunct/>
        <w:topLinePunct w:val="0"/>
        <w:autoSpaceDE/>
        <w:autoSpaceDN/>
        <w:bidi w:val="0"/>
        <w:spacing w:line="240" w:lineRule="auto"/>
        <w:ind w:right="240"/>
        <w:jc w:val="left"/>
        <w:textAlignment w:val="auto"/>
        <w:rPr>
          <w:rFonts w:hint="eastAsia" w:cs="仿宋" w:asciiTheme="minorEastAsia" w:hAnsiTheme="minorEastAsia"/>
          <w:bCs/>
          <w:color w:val="000000"/>
          <w:sz w:val="21"/>
          <w:szCs w:val="21"/>
          <w:highlight w:val="none"/>
          <w:shd w:val="clear" w:color="auto" w:fill="FFFFFF"/>
        </w:rPr>
      </w:pPr>
      <w:r>
        <w:rPr>
          <w:rFonts w:hint="eastAsia" w:ascii="宋体" w:hAnsi="宋体" w:cs="仿宋"/>
          <w:bCs/>
          <w:color w:val="0000FF"/>
          <w:sz w:val="21"/>
          <w:szCs w:val="21"/>
          <w:highlight w:val="none"/>
          <w:shd w:val="clear" w:color="auto" w:fill="FFFFFF"/>
          <w:lang w:val="en-US" w:eastAsia="zh-CN"/>
        </w:rPr>
        <w:t>十一、1.（3分）①书籍能</w:t>
      </w:r>
      <w:r>
        <w:rPr>
          <w:rFonts w:hint="eastAsia" w:ascii="宋体" w:hAnsi="宋体" w:cs="仿宋"/>
          <w:bCs/>
          <w:color w:val="0000FF"/>
          <w:sz w:val="21"/>
          <w:szCs w:val="21"/>
          <w:highlight w:val="none"/>
          <w:shd w:val="clear" w:color="auto" w:fill="FFFFFF"/>
        </w:rPr>
        <w:t>让人变成最好的自己，有所收获</w:t>
      </w:r>
      <w:r>
        <w:rPr>
          <w:rFonts w:hint="eastAsia" w:ascii="宋体" w:hAnsi="宋体" w:cs="仿宋"/>
          <w:bCs/>
          <w:color w:val="0000FF"/>
          <w:sz w:val="21"/>
          <w:szCs w:val="21"/>
          <w:highlight w:val="none"/>
          <w:shd w:val="clear" w:color="auto" w:fill="FFFFFF"/>
          <w:lang w:eastAsia="zh-CN"/>
        </w:rPr>
        <w:t>；</w:t>
      </w:r>
      <w:r>
        <w:rPr>
          <w:rFonts w:hint="eastAsia" w:ascii="宋体" w:hAnsi="宋体" w:cs="仿宋"/>
          <w:bCs/>
          <w:color w:val="0000FF"/>
          <w:sz w:val="21"/>
          <w:szCs w:val="21"/>
          <w:highlight w:val="none"/>
          <w:shd w:val="clear" w:color="auto" w:fill="FFFFFF"/>
          <w:lang w:val="en-US" w:eastAsia="zh-CN"/>
        </w:rPr>
        <w:t>②书籍能</w:t>
      </w:r>
      <w:r>
        <w:rPr>
          <w:rFonts w:hint="eastAsia" w:ascii="宋体" w:hAnsi="宋体" w:cs="仿宋"/>
          <w:bCs/>
          <w:color w:val="0000FF"/>
          <w:sz w:val="21"/>
          <w:szCs w:val="21"/>
          <w:highlight w:val="none"/>
          <w:shd w:val="clear" w:color="auto" w:fill="FFFFFF"/>
        </w:rPr>
        <w:t>让人的精神财富变得更多</w:t>
      </w:r>
      <w:r>
        <w:rPr>
          <w:rFonts w:hint="eastAsia" w:ascii="宋体" w:hAnsi="宋体" w:cs="仿宋"/>
          <w:bCs/>
          <w:color w:val="0000FF"/>
          <w:sz w:val="21"/>
          <w:szCs w:val="21"/>
          <w:highlight w:val="none"/>
          <w:shd w:val="clear" w:color="auto" w:fill="FFFFFF"/>
          <w:lang w:eastAsia="zh-CN"/>
        </w:rPr>
        <w:t>；</w:t>
      </w:r>
      <w:r>
        <w:rPr>
          <w:rFonts w:hint="eastAsia" w:ascii="宋体" w:hAnsi="宋体" w:cs="仿宋"/>
          <w:bCs/>
          <w:color w:val="0000FF"/>
          <w:sz w:val="21"/>
          <w:szCs w:val="21"/>
          <w:highlight w:val="none"/>
          <w:shd w:val="clear" w:color="auto" w:fill="FFFFFF"/>
          <w:lang w:val="en-US" w:eastAsia="zh-CN"/>
        </w:rPr>
        <w:t>③书籍能</w:t>
      </w:r>
      <w:r>
        <w:rPr>
          <w:rFonts w:hint="eastAsia" w:ascii="宋体" w:hAnsi="宋体" w:cs="仿宋"/>
          <w:bCs/>
          <w:color w:val="0000FF"/>
          <w:sz w:val="21"/>
          <w:szCs w:val="21"/>
          <w:highlight w:val="none"/>
          <w:shd w:val="clear" w:color="auto" w:fill="FFFFFF"/>
        </w:rPr>
        <w:t>让人改变观念，自由发展。</w:t>
      </w:r>
      <w:r>
        <w:rPr>
          <w:rFonts w:hint="eastAsia" w:ascii="宋体" w:hAnsi="宋体" w:cs="仿宋"/>
          <w:bCs/>
          <w:color w:val="0000FF"/>
          <w:sz w:val="21"/>
          <w:szCs w:val="21"/>
          <w:highlight w:val="none"/>
          <w:shd w:val="clear" w:color="auto" w:fill="FFFFFF"/>
          <w:lang w:eastAsia="zh-CN"/>
        </w:rPr>
        <w:t>（</w:t>
      </w:r>
      <w:r>
        <w:rPr>
          <w:rFonts w:hint="eastAsia" w:ascii="宋体" w:hAnsi="宋体" w:cs="仿宋"/>
          <w:bCs/>
          <w:color w:val="0000FF"/>
          <w:sz w:val="21"/>
          <w:szCs w:val="21"/>
          <w:highlight w:val="none"/>
          <w:shd w:val="clear" w:color="auto" w:fill="FFFFFF"/>
          <w:lang w:val="en-US" w:eastAsia="zh-CN"/>
        </w:rPr>
        <w:t>每点1分，意对即可</w:t>
      </w:r>
      <w:r>
        <w:rPr>
          <w:rFonts w:hint="eastAsia" w:ascii="宋体" w:hAnsi="宋体" w:cs="仿宋"/>
          <w:bCs/>
          <w:color w:val="0000FF"/>
          <w:sz w:val="21"/>
          <w:szCs w:val="21"/>
          <w:highlight w:val="none"/>
          <w:shd w:val="clear" w:color="auto" w:fill="FFFFFF"/>
          <w:lang w:eastAsia="zh-CN"/>
        </w:rPr>
        <w:t>）</w:t>
      </w:r>
    </w:p>
    <w:p>
      <w:pPr>
        <w:keepNext w:val="0"/>
        <w:keepLines w:val="0"/>
        <w:pageBreakBefore w:val="0"/>
        <w:kinsoku/>
        <w:wordWrap/>
        <w:overflowPunct/>
        <w:topLinePunct w:val="0"/>
        <w:autoSpaceDE/>
        <w:autoSpaceDN/>
        <w:bidi w:val="0"/>
        <w:spacing w:line="240" w:lineRule="auto"/>
        <w:ind w:right="240"/>
        <w:jc w:val="left"/>
        <w:textAlignment w:val="auto"/>
        <w:rPr>
          <w:rFonts w:hint="eastAsia" w:cs="仿宋" w:asciiTheme="minorEastAsia" w:hAnsiTheme="minorEastAsia"/>
          <w:bCs/>
          <w:color w:val="000000"/>
          <w:sz w:val="21"/>
          <w:szCs w:val="21"/>
          <w:highlight w:val="none"/>
          <w:shd w:val="clear" w:color="auto" w:fill="FFFFFF"/>
          <w:lang w:val="en-US" w:eastAsia="zh-CN"/>
        </w:rPr>
      </w:pPr>
      <w:r>
        <w:rPr>
          <w:rFonts w:hint="eastAsia" w:ascii="宋体" w:hAnsi="宋体" w:cs="仿宋"/>
          <w:bCs/>
          <w:color w:val="0000FF"/>
          <w:sz w:val="21"/>
          <w:szCs w:val="21"/>
          <w:highlight w:val="none"/>
          <w:shd w:val="clear" w:color="auto" w:fill="FFFFFF"/>
          <w:lang w:val="en-US" w:eastAsia="zh-CN"/>
        </w:rPr>
        <w:t>2.（3分）①引用古人诗句，引出本文的论题——读书，引出下文；②作为道理论据，肯定书本的重要作用，论述本文观点；③以诗句开篇，既增加了文采，又激发了读者阅读兴趣。（每点1分，意对即可）</w:t>
      </w:r>
    </w:p>
    <w:p>
      <w:pPr>
        <w:keepNext w:val="0"/>
        <w:keepLines w:val="0"/>
        <w:pageBreakBefore w:val="0"/>
        <w:kinsoku/>
        <w:wordWrap/>
        <w:overflowPunct/>
        <w:topLinePunct w:val="0"/>
        <w:autoSpaceDE/>
        <w:autoSpaceDN/>
        <w:bidi w:val="0"/>
        <w:spacing w:line="240" w:lineRule="auto"/>
        <w:ind w:right="240"/>
        <w:jc w:val="left"/>
        <w:textAlignment w:val="auto"/>
        <w:rPr>
          <w:rFonts w:hint="eastAsia" w:cs="仿宋" w:asciiTheme="minorEastAsia" w:hAnsiTheme="minorEastAsia"/>
          <w:bCs/>
          <w:color w:val="000000"/>
          <w:sz w:val="21"/>
          <w:szCs w:val="21"/>
          <w:highlight w:val="none"/>
          <w:shd w:val="clear" w:color="auto" w:fill="FFFFFF"/>
          <w:lang w:val="en-US" w:eastAsia="zh-CN"/>
        </w:rPr>
      </w:pPr>
      <w:r>
        <w:rPr>
          <w:rFonts w:hint="eastAsia" w:ascii="宋体" w:hAnsi="宋体" w:cs="仿宋"/>
          <w:bCs/>
          <w:color w:val="0000FF"/>
          <w:sz w:val="21"/>
          <w:szCs w:val="21"/>
          <w:highlight w:val="none"/>
          <w:shd w:val="clear" w:color="auto" w:fill="FFFFFF"/>
          <w:lang w:val="en-US" w:eastAsia="zh-CN"/>
        </w:rPr>
        <w:t>3.（2分）运用比喻论证（1分），把读书比喻成存钱生息，通俗易懂，便于读者接受。（1分）</w:t>
      </w:r>
    </w:p>
    <w:p>
      <w:pPr>
        <w:keepNext w:val="0"/>
        <w:keepLines w:val="0"/>
        <w:pageBreakBefore w:val="0"/>
        <w:numPr>
          <w:ilvl w:val="0"/>
          <w:numId w:val="0"/>
        </w:numPr>
        <w:kinsoku/>
        <w:wordWrap/>
        <w:overflowPunct/>
        <w:topLinePunct w:val="0"/>
        <w:autoSpaceDE/>
        <w:autoSpaceDN/>
        <w:bidi w:val="0"/>
        <w:spacing w:line="240" w:lineRule="auto"/>
        <w:ind w:right="240" w:rightChars="0"/>
        <w:jc w:val="left"/>
        <w:textAlignment w:val="auto"/>
        <w:rPr>
          <w:rFonts w:hint="eastAsia" w:ascii="宋体" w:hAnsi="宋体" w:cs="仿宋"/>
          <w:bCs/>
          <w:color w:val="0000FF"/>
          <w:sz w:val="21"/>
          <w:szCs w:val="21"/>
          <w:highlight w:val="none"/>
          <w:shd w:val="clear" w:color="auto" w:fill="FFFFFF"/>
          <w:lang w:val="en-US" w:eastAsia="zh-CN"/>
        </w:rPr>
      </w:pPr>
      <w:r>
        <w:rPr>
          <w:rFonts w:hint="eastAsia" w:ascii="宋体" w:hAnsi="宋体" w:cs="仿宋"/>
          <w:bCs/>
          <w:color w:val="0000FF"/>
          <w:sz w:val="21"/>
          <w:szCs w:val="21"/>
          <w:highlight w:val="none"/>
          <w:shd w:val="clear" w:color="auto" w:fill="FFFFFF"/>
          <w:lang w:val="en-US" w:eastAsia="zh-CN"/>
        </w:rPr>
        <w:t>4.</w:t>
      </w:r>
      <w:r>
        <w:rPr>
          <w:rFonts w:hint="eastAsia" w:ascii="宋体" w:hAnsi="宋体" w:cs="仿宋"/>
          <w:bCs/>
          <w:color w:val="0000FF"/>
          <w:sz w:val="21"/>
          <w:szCs w:val="21"/>
          <w:highlight w:val="none"/>
          <w:shd w:val="clear" w:color="auto" w:fill="FFFFFF"/>
          <w:lang w:eastAsia="zh-CN"/>
        </w:rPr>
        <w:t>（</w:t>
      </w:r>
      <w:r>
        <w:rPr>
          <w:rFonts w:hint="eastAsia" w:ascii="宋体" w:hAnsi="宋体" w:cs="仿宋"/>
          <w:bCs/>
          <w:color w:val="0000FF"/>
          <w:sz w:val="21"/>
          <w:szCs w:val="21"/>
          <w:highlight w:val="none"/>
          <w:shd w:val="clear" w:color="auto" w:fill="FFFFFF"/>
          <w:lang w:val="en-US" w:eastAsia="zh-CN"/>
        </w:rPr>
        <w:t>4分</w:t>
      </w:r>
      <w:r>
        <w:rPr>
          <w:rFonts w:hint="eastAsia" w:ascii="宋体" w:hAnsi="宋体" w:cs="仿宋"/>
          <w:bCs/>
          <w:color w:val="0000FF"/>
          <w:sz w:val="21"/>
          <w:szCs w:val="21"/>
          <w:highlight w:val="none"/>
          <w:shd w:val="clear" w:color="auto" w:fill="FFFFFF"/>
          <w:lang w:eastAsia="zh-CN"/>
        </w:rPr>
        <w:t>）</w:t>
      </w:r>
      <w:r>
        <w:rPr>
          <w:rFonts w:hint="eastAsia" w:ascii="宋体" w:hAnsi="宋体" w:cs="仿宋"/>
          <w:bCs/>
          <w:color w:val="0000FF"/>
          <w:sz w:val="21"/>
          <w:szCs w:val="21"/>
          <w:highlight w:val="none"/>
          <w:shd w:val="clear" w:color="auto" w:fill="FFFFFF"/>
          <w:lang w:val="en-US" w:eastAsia="zh-CN"/>
        </w:rPr>
        <w:t>②更适合作文章的论据（1分）。</w:t>
      </w:r>
      <w:r>
        <w:rPr>
          <w:rFonts w:hint="eastAsia" w:ascii="宋体" w:hAnsi="宋体" w:cs="仿宋"/>
          <w:bCs/>
          <w:color w:val="0000FF"/>
          <w:sz w:val="21"/>
          <w:szCs w:val="21"/>
          <w:highlight w:val="none"/>
          <w:shd w:val="clear" w:color="auto" w:fill="FFFFFF"/>
          <w:lang w:eastAsia="zh-CN"/>
        </w:rPr>
        <w:t>本文的中心论点是书本的力量，围绕书本对人的作用来进行论述的，</w:t>
      </w:r>
      <w:r>
        <w:rPr>
          <w:rFonts w:hint="eastAsia" w:ascii="宋体" w:hAnsi="宋体" w:cs="仿宋"/>
          <w:bCs/>
          <w:color w:val="0000FF"/>
          <w:sz w:val="21"/>
          <w:szCs w:val="21"/>
          <w:highlight w:val="none"/>
          <w:shd w:val="clear" w:color="auto" w:fill="FFFFFF"/>
          <w:lang w:val="en-US" w:eastAsia="zh-CN"/>
        </w:rPr>
        <w:t>第①则</w:t>
      </w:r>
      <w:r>
        <w:rPr>
          <w:rFonts w:hint="eastAsia" w:ascii="宋体" w:hAnsi="宋体" w:cs="仿宋"/>
          <w:bCs/>
          <w:color w:val="0000FF"/>
          <w:sz w:val="21"/>
          <w:szCs w:val="21"/>
          <w:highlight w:val="none"/>
          <w:shd w:val="clear" w:color="auto" w:fill="FFFFFF"/>
        </w:rPr>
        <w:t>只是单纯说明要发奋识字读书，没有指出读书的作用。</w:t>
      </w:r>
      <w:r>
        <w:rPr>
          <w:rFonts w:hint="eastAsia" w:ascii="宋体" w:hAnsi="宋体" w:cs="仿宋"/>
          <w:bCs/>
          <w:color w:val="0000FF"/>
          <w:sz w:val="21"/>
          <w:szCs w:val="21"/>
          <w:highlight w:val="none"/>
          <w:shd w:val="clear" w:color="auto" w:fill="FFFFFF"/>
          <w:lang w:val="en-US" w:eastAsia="zh-CN"/>
        </w:rPr>
        <w:t>第②则主要讲了书籍的作用，与文章论点相符。（3分）</w:t>
      </w:r>
    </w:p>
    <w:p>
      <w:pPr>
        <w:keepNext w:val="0"/>
        <w:keepLines w:val="0"/>
        <w:pageBreakBefore w:val="0"/>
        <w:kinsoku/>
        <w:wordWrap/>
        <w:overflowPunct/>
        <w:topLinePunct w:val="0"/>
        <w:autoSpaceDE/>
        <w:autoSpaceDN/>
        <w:bidi w:val="0"/>
        <w:spacing w:line="240" w:lineRule="auto"/>
        <w:textAlignment w:val="auto"/>
        <w:rPr>
          <w:rFonts w:hint="eastAsia"/>
          <w:color w:val="0000FF"/>
          <w:lang w:val="en-US" w:eastAsia="zh-CN"/>
        </w:rPr>
      </w:pPr>
      <w:r>
        <w:rPr>
          <w:rFonts w:hint="eastAsia" w:asciiTheme="minorEastAsia" w:hAnsiTheme="minorEastAsia" w:cstheme="minorEastAsia"/>
          <w:color w:val="0000FF"/>
          <w:lang w:val="en-US" w:eastAsia="zh-CN"/>
        </w:rPr>
        <w:t>5.（3分）</w:t>
      </w:r>
      <w:r>
        <w:rPr>
          <w:rFonts w:hint="eastAsia" w:asciiTheme="minorEastAsia" w:hAnsiTheme="minorEastAsia" w:eastAsiaTheme="minorEastAsia" w:cstheme="minorEastAsia"/>
          <w:color w:val="0000FF"/>
          <w:lang w:val="en-US" w:eastAsia="zh-CN"/>
        </w:rPr>
        <w:t>在生活和学习中</w:t>
      </w:r>
      <w:r>
        <w:rPr>
          <w:rFonts w:hint="eastAsia" w:asciiTheme="minorEastAsia" w:hAnsiTheme="minorEastAsia" w:cstheme="minorEastAsia"/>
          <w:color w:val="0000FF"/>
          <w:lang w:val="en-US" w:eastAsia="zh-CN"/>
        </w:rPr>
        <w:t>遇到困难时，一方面可以通过不断实践、尝试获得，另一方面可以通过翻阅书籍、查找资料答疑解惑。</w:t>
      </w:r>
    </w:p>
    <w:p>
      <w:pPr>
        <w:keepNext w:val="0"/>
        <w:keepLines w:val="0"/>
        <w:pageBreakBefore w:val="0"/>
        <w:numPr>
          <w:ilvl w:val="0"/>
          <w:numId w:val="0"/>
        </w:numPr>
        <w:shd w:val="clear"/>
        <w:kinsoku/>
        <w:wordWrap/>
        <w:overflowPunct/>
        <w:topLinePunct w:val="0"/>
        <w:autoSpaceDE/>
        <w:autoSpaceDN/>
        <w:bidi w:val="0"/>
        <w:spacing w:line="240" w:lineRule="auto"/>
        <w:jc w:val="both"/>
        <w:textAlignment w:val="auto"/>
        <w:rPr>
          <w:rFonts w:hint="eastAsia" w:asciiTheme="minorEastAsia" w:hAnsiTheme="minorEastAsia" w:eastAsiaTheme="minorEastAsia" w:cstheme="minorEastAsia"/>
          <w:sz w:val="21"/>
          <w:szCs w:val="21"/>
        </w:rPr>
      </w:pPr>
      <w:r>
        <w:rPr>
          <w:rFonts w:hint="eastAsia" w:ascii="宋体" w:hAnsi="宋体" w:cs="仿宋"/>
          <w:bCs/>
          <w:color w:val="0000FF"/>
          <w:sz w:val="21"/>
          <w:szCs w:val="21"/>
          <w:highlight w:val="none"/>
          <w:shd w:val="clear" w:color="auto" w:fill="FFFFFF"/>
          <w:lang w:val="en-US" w:eastAsia="zh-CN"/>
        </w:rPr>
        <w:t>十二</w:t>
      </w:r>
      <w:r>
        <w:rPr>
          <w:rFonts w:hint="eastAsia" w:asciiTheme="minorEastAsia" w:hAnsiTheme="minorEastAsia" w:eastAsiaTheme="minorEastAsia" w:cstheme="minorEastAsia"/>
          <w:color w:val="0000FF"/>
          <w:sz w:val="21"/>
          <w:szCs w:val="21"/>
        </w:rPr>
        <w:t>、1.（3分）既精通专业知识，又要加强通识教育，还要不断提升人文素养和文化品位，打开一个开阔的、有厚度的丰富人生。</w:t>
      </w:r>
    </w:p>
    <w:p>
      <w:pPr>
        <w:keepNext w:val="0"/>
        <w:keepLines w:val="0"/>
        <w:pageBreakBefore w:val="0"/>
        <w:numPr>
          <w:ilvl w:val="0"/>
          <w:numId w:val="0"/>
        </w:numPr>
        <w:shd w:val="clear"/>
        <w:kinsoku/>
        <w:wordWrap/>
        <w:overflowPunct/>
        <w:topLinePunct w:val="0"/>
        <w:autoSpaceDE/>
        <w:autoSpaceDN/>
        <w:bidi w:val="0"/>
        <w:spacing w:line="240" w:lineRule="auto"/>
        <w:ind w:leftChars="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eastAsiaTheme="minorEastAsia" w:cstheme="minorEastAsia"/>
          <w:color w:val="0000FF"/>
          <w:sz w:val="21"/>
          <w:szCs w:val="21"/>
          <w:lang w:val="en-US" w:eastAsia="zh-CN"/>
        </w:rPr>
        <w:t>2.（2分）第④段的首句有承上启下的作用，第⑤段是对前文的总结以及带来的启示，第③④⑤段是分—总的逻辑关系，因此不能调换。</w:t>
      </w:r>
    </w:p>
    <w:p>
      <w:pPr>
        <w:keepNext w:val="0"/>
        <w:keepLines w:val="0"/>
        <w:pageBreakBefore w:val="0"/>
        <w:numPr>
          <w:ilvl w:val="0"/>
          <w:numId w:val="0"/>
        </w:numPr>
        <w:shd w:val="clear"/>
        <w:kinsoku/>
        <w:wordWrap/>
        <w:overflowPunct/>
        <w:topLinePunct w:val="0"/>
        <w:autoSpaceDE/>
        <w:autoSpaceDN/>
        <w:bidi w:val="0"/>
        <w:spacing w:line="240" w:lineRule="auto"/>
        <w:jc w:val="both"/>
        <w:textAlignment w:val="auto"/>
        <w:rPr>
          <w:rFonts w:hint="eastAsia" w:asciiTheme="minorEastAsia" w:hAnsiTheme="minorEastAsia" w:eastAsiaTheme="minorEastAsia" w:cstheme="minorEastAsia"/>
          <w:color w:val="0000FF"/>
          <w:sz w:val="21"/>
          <w:szCs w:val="21"/>
        </w:rPr>
      </w:pPr>
      <w:r>
        <w:rPr>
          <w:rFonts w:hint="eastAsia" w:asciiTheme="minorEastAsia" w:hAnsiTheme="minorEastAsia" w:cstheme="minorEastAsia"/>
          <w:color w:val="0000FF"/>
          <w:sz w:val="21"/>
          <w:szCs w:val="21"/>
          <w:lang w:val="en-US" w:eastAsia="zh-CN"/>
        </w:rPr>
        <w:t>3</w:t>
      </w:r>
      <w:r>
        <w:rPr>
          <w:rFonts w:hint="eastAsia" w:asciiTheme="minorEastAsia" w:hAnsiTheme="minorEastAsia" w:eastAsiaTheme="minorEastAsia" w:cstheme="minorEastAsia"/>
          <w:color w:val="0000FF"/>
          <w:sz w:val="21"/>
          <w:szCs w:val="21"/>
        </w:rPr>
        <w:t>.（4分）举例论证（</w:t>
      </w:r>
      <w:r>
        <w:rPr>
          <w:rFonts w:hint="eastAsia" w:asciiTheme="minorEastAsia" w:hAnsiTheme="minorEastAsia" w:cstheme="minorEastAsia"/>
          <w:color w:val="0000FF"/>
          <w:sz w:val="21"/>
          <w:szCs w:val="21"/>
          <w:lang w:val="en-US" w:eastAsia="zh-CN"/>
        </w:rPr>
        <w:t>1</w:t>
      </w:r>
      <w:r>
        <w:rPr>
          <w:rFonts w:hint="eastAsia" w:asciiTheme="minorEastAsia" w:hAnsiTheme="minorEastAsia" w:eastAsiaTheme="minorEastAsia" w:cstheme="minorEastAsia"/>
          <w:color w:val="0000FF"/>
          <w:sz w:val="21"/>
          <w:szCs w:val="21"/>
        </w:rPr>
        <w:t>分），道理论证（</w:t>
      </w:r>
      <w:r>
        <w:rPr>
          <w:rFonts w:hint="eastAsia" w:asciiTheme="minorEastAsia" w:hAnsiTheme="minorEastAsia" w:cstheme="minorEastAsia"/>
          <w:color w:val="0000FF"/>
          <w:sz w:val="21"/>
          <w:szCs w:val="21"/>
          <w:lang w:val="en-US" w:eastAsia="zh-CN"/>
        </w:rPr>
        <w:t>1</w:t>
      </w:r>
      <w:r>
        <w:rPr>
          <w:rFonts w:hint="eastAsia" w:asciiTheme="minorEastAsia" w:hAnsiTheme="minorEastAsia" w:eastAsiaTheme="minorEastAsia" w:cstheme="minorEastAsia"/>
          <w:color w:val="0000FF"/>
          <w:sz w:val="21"/>
          <w:szCs w:val="21"/>
        </w:rPr>
        <w:t>分）；引用数学家苏步青的话语、运用孙晓婧的事例论证了“人们从诗词中感悟美，诗歌更能滋养人”这一分论点（1分），同时阐述孙晓婧的事例时引用诗词，增加了文章的诗意（1分）。</w:t>
      </w:r>
      <w:r>
        <w:rPr>
          <w:rFonts w:hint="eastAsia" w:asciiTheme="minorEastAsia" w:hAnsiTheme="minorEastAsia" w:eastAsiaTheme="minorEastAsia" w:cstheme="minorEastAsia"/>
          <w:color w:val="0000FF"/>
          <w:sz w:val="21"/>
          <w:szCs w:val="21"/>
        </w:rPr>
        <w:br w:type="textWrapping"/>
      </w:r>
      <w:r>
        <w:rPr>
          <w:rFonts w:hint="eastAsia" w:asciiTheme="minorEastAsia" w:hAnsiTheme="minorEastAsia" w:eastAsiaTheme="minorEastAsia" w:cstheme="minorEastAsia"/>
          <w:color w:val="0000FF"/>
          <w:sz w:val="21"/>
          <w:szCs w:val="21"/>
          <w:lang w:val="en-US" w:eastAsia="zh-CN"/>
        </w:rPr>
        <w:t>4</w:t>
      </w:r>
      <w:r>
        <w:rPr>
          <w:rFonts w:hint="eastAsia" w:asciiTheme="minorEastAsia" w:hAnsiTheme="minorEastAsia" w:eastAsiaTheme="minorEastAsia" w:cstheme="minorEastAsia"/>
          <w:color w:val="0000FF"/>
          <w:sz w:val="21"/>
          <w:szCs w:val="21"/>
        </w:rPr>
        <w:t>.（3分）</w:t>
      </w:r>
      <w:r>
        <w:rPr>
          <w:rFonts w:hint="eastAsia" w:asciiTheme="minorEastAsia" w:hAnsiTheme="minorEastAsia" w:eastAsiaTheme="minorEastAsia" w:cstheme="minorEastAsia"/>
          <w:color w:val="0000FF"/>
          <w:sz w:val="21"/>
          <w:szCs w:val="21"/>
          <w:lang w:val="en-US" w:eastAsia="zh-CN"/>
        </w:rPr>
        <w:t>①</w:t>
      </w:r>
      <w:r>
        <w:rPr>
          <w:rFonts w:hint="eastAsia" w:asciiTheme="minorEastAsia" w:hAnsiTheme="minorEastAsia" w:eastAsiaTheme="minorEastAsia" w:cstheme="minorEastAsia"/>
          <w:color w:val="0000FF"/>
          <w:sz w:val="21"/>
          <w:szCs w:val="21"/>
        </w:rPr>
        <w:t>以“诗心不分文理，诗意自在人心”深化中心论点（1分）；②引用陈更的话语，表明“涵养人生诗意”的重要性（1分）；③发出“涵养人生诗意”的号召（1分）。</w:t>
      </w:r>
      <w:r>
        <w:rPr>
          <w:rFonts w:hint="eastAsia" w:asciiTheme="minorEastAsia" w:hAnsiTheme="minorEastAsia" w:eastAsiaTheme="minorEastAsia" w:cstheme="minorEastAsia"/>
          <w:sz w:val="21"/>
          <w:szCs w:val="21"/>
        </w:rPr>
        <w:br w:type="textWrapping"/>
      </w:r>
      <w:r>
        <w:rPr>
          <w:rFonts w:hint="eastAsia" w:asciiTheme="minorEastAsia" w:hAnsiTheme="minorEastAsia" w:cstheme="minorEastAsia"/>
          <w:color w:val="0000FF"/>
          <w:sz w:val="21"/>
          <w:szCs w:val="21"/>
          <w:lang w:val="en-US" w:eastAsia="zh-CN"/>
        </w:rPr>
        <w:t>5</w:t>
      </w:r>
      <w:r>
        <w:rPr>
          <w:rFonts w:hint="eastAsia" w:asciiTheme="minorEastAsia" w:hAnsiTheme="minorEastAsia" w:eastAsiaTheme="minorEastAsia" w:cstheme="minorEastAsia"/>
          <w:color w:val="0000FF"/>
          <w:sz w:val="21"/>
          <w:szCs w:val="21"/>
        </w:rPr>
        <w:t>.（3分）A</w:t>
      </w:r>
      <w:r>
        <w:rPr>
          <w:rFonts w:hint="eastAsia" w:asciiTheme="minorEastAsia" w:hAnsiTheme="minorEastAsia" w:cstheme="minorEastAsia"/>
          <w:color w:val="0000FF"/>
          <w:sz w:val="21"/>
          <w:szCs w:val="21"/>
          <w:lang w:val="en-US" w:eastAsia="zh-CN"/>
        </w:rPr>
        <w:t xml:space="preserve">  </w:t>
      </w: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color w:val="0000FF"/>
          <w:sz w:val="21"/>
          <w:szCs w:val="21"/>
          <w:lang w:eastAsia="zh-CN"/>
        </w:rPr>
        <w:t>解析</w:t>
      </w:r>
      <w:r>
        <w:rPr>
          <w:rFonts w:hint="eastAsia" w:asciiTheme="minorEastAsia" w:hAnsiTheme="minorEastAsia" w:eastAsiaTheme="minorEastAsia" w:cstheme="minorEastAsia"/>
          <w:color w:val="0000FF"/>
          <w:sz w:val="21"/>
          <w:szCs w:val="21"/>
        </w:rPr>
        <w:t>】根据原文第②段中“诗歌是超越学科界限的，只要热爱就能领略诗词之韵”可知，诗歌本身就是超越学科界限存在的，A项中“只要能领略诗词之韵就能超越学科界限”的表述有误。故选A项。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cs="宋体"/>
          <w:color w:val="0000FF"/>
          <w:lang w:val="en-US" w:eastAsia="zh-CN"/>
        </w:rPr>
      </w:pPr>
      <w:r>
        <w:rPr>
          <w:rFonts w:hint="eastAsia" w:ascii="宋体" w:hAnsi="宋体" w:eastAsia="宋体" w:cs="宋体"/>
          <w:color w:val="0000FF"/>
          <w:lang w:val="en-US" w:eastAsia="zh-CN"/>
        </w:rPr>
        <w:t>十三、1.（3分）合理利用现代科技去继承和发展传统手工艺，进一步促进中国文化走向世界。（或：用现代技术为传统手艺打开另一扇看世界的窗子。）（意对即可。）</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lang w:val="en-US" w:eastAsia="zh-CN"/>
        </w:rPr>
      </w:pPr>
      <w:r>
        <w:rPr>
          <w:rFonts w:hint="eastAsia" w:ascii="宋体" w:hAnsi="宋体" w:eastAsia="宋体" w:cs="宋体"/>
          <w:color w:val="0000FF"/>
          <w:lang w:val="en-US" w:eastAsia="zh-CN"/>
        </w:rPr>
        <w:t>2.（4分）第③段（1分）。这段文字列举制陶的例子论证了现代技术为传统工艺带来的帮助的观点，与第③段所阐述的“随着现代技术的发展，许多传统工艺使用的工具也升级换代，使得过去几乎无法完成的技术成为可能”的观点一致。（3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vertAlign w:val="baseline"/>
          <w:lang w:val="en-US" w:eastAsia="zh-CN"/>
        </w:rPr>
      </w:pPr>
      <w:r>
        <w:rPr>
          <w:rFonts w:hint="eastAsia" w:ascii="宋体" w:hAnsi="宋体" w:eastAsia="宋体" w:cs="宋体"/>
          <w:color w:val="0000FF"/>
          <w:lang w:val="en-US" w:eastAsia="zh-CN"/>
        </w:rPr>
        <w:t>3.（2分）</w:t>
      </w:r>
      <w:r>
        <w:rPr>
          <w:rFonts w:hint="eastAsia" w:ascii="宋体" w:hAnsi="宋体" w:eastAsia="宋体" w:cs="宋体"/>
          <w:color w:val="0000FF"/>
          <w:vertAlign w:val="baseline"/>
          <w:lang w:val="en-US" w:eastAsia="zh-CN"/>
        </w:rPr>
        <w:t>将银丝工艺中的传统制银片的费时、费力和现代工艺制银片的方便快捷进行对比，突出体现了现代工艺既保留核心手工技艺，又在作品体现出了手艺人的“心灵手巧”的优势。（意对即可。）</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lang w:val="en-US" w:eastAsia="zh-CN"/>
        </w:rPr>
      </w:pPr>
      <w:r>
        <w:rPr>
          <w:rFonts w:hint="eastAsia" w:ascii="宋体" w:hAnsi="宋体" w:eastAsia="宋体" w:cs="宋体"/>
          <w:color w:val="0000FF"/>
          <w:lang w:val="en-US" w:eastAsia="zh-CN"/>
        </w:rPr>
        <w:t>4.（3分）现代技术参与传统手工艺创新缺乏既懂传统手工艺又懂现代技术的复合型人才。</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lang w:val="en-US" w:eastAsia="zh-CN"/>
        </w:rPr>
      </w:pPr>
      <w:r>
        <w:rPr>
          <w:rFonts w:hint="eastAsia" w:ascii="宋体" w:hAnsi="宋体" w:eastAsia="宋体" w:cs="宋体"/>
          <w:color w:val="0000FF"/>
          <w:lang w:val="en-US" w:eastAsia="zh-CN"/>
        </w:rPr>
        <w:t>5.（3分）A  【</w:t>
      </w:r>
      <w:r>
        <w:rPr>
          <w:rFonts w:hint="eastAsia" w:ascii="黑体" w:hAnsi="黑体" w:eastAsia="黑体" w:cs="黑体"/>
          <w:color w:val="0000FF"/>
          <w:lang w:val="en-US" w:eastAsia="zh-CN"/>
        </w:rPr>
        <w:t>解析</w:t>
      </w:r>
      <w:r>
        <w:rPr>
          <w:rFonts w:hint="eastAsia" w:ascii="宋体" w:hAnsi="宋体" w:eastAsia="宋体" w:cs="宋体"/>
          <w:color w:val="0000FF"/>
          <w:lang w:val="en-US" w:eastAsia="zh-CN"/>
        </w:rPr>
        <w:t>】</w:t>
      </w:r>
      <w:r>
        <w:rPr>
          <w:rFonts w:hint="eastAsia" w:ascii="宋体" w:hAnsi="宋体" w:eastAsia="宋体" w:cs="宋体"/>
          <w:color w:val="0000FF"/>
          <w:vertAlign w:val="baseline"/>
          <w:lang w:val="en-US" w:eastAsia="zh-CN"/>
        </w:rPr>
        <w:t>文章开篇以现代技术与传统手艺之间看似矛盾实无矛盾的关系引出论题，提出论点：用现代技术为传统手艺打开另一扇看世界的窗子；然后用现代技术的优势、对二者之间存在的矛盾提出解决方法等方面具体进行论证；最后总结中心论点：现代技术的参与，不但能让更多的人了解中国传统手工艺，提高民族文化自信心，而且能进一步促进中国文化走向世界，推动文化产业的良性发展。属于总分总式结构</w:t>
      </w:r>
      <w:r>
        <w:rPr>
          <w:rFonts w:hint="eastAsia" w:ascii="宋体" w:hAnsi="宋体" w:eastAsia="宋体" w:cs="宋体"/>
          <w:color w:val="0000FF"/>
          <w:lang w:val="en-US" w:eastAsia="zh-CN"/>
        </w:rPr>
        <w:t>。A项“总分式结构”表述有误，故选A项。</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FF"/>
          <w:szCs w:val="21"/>
          <w:highlight w:val="none"/>
        </w:rPr>
      </w:pPr>
      <w:r>
        <w:rPr>
          <w:rFonts w:hint="eastAsia" w:asciiTheme="minorEastAsia" w:hAnsiTheme="minorEastAsia" w:eastAsiaTheme="minorEastAsia" w:cstheme="minorEastAsia"/>
          <w:color w:val="0000FF"/>
          <w:highlight w:val="none"/>
          <w:lang w:val="en-US" w:eastAsia="zh-CN"/>
        </w:rPr>
        <w:t>十</w:t>
      </w:r>
      <w:r>
        <w:rPr>
          <w:rFonts w:hint="eastAsia" w:asciiTheme="minorEastAsia" w:hAnsiTheme="minorEastAsia" w:cstheme="minorEastAsia"/>
          <w:color w:val="0000FF"/>
          <w:highlight w:val="none"/>
          <w:lang w:val="en-US" w:eastAsia="zh-CN"/>
        </w:rPr>
        <w:t>四</w:t>
      </w:r>
      <w:r>
        <w:rPr>
          <w:rFonts w:hint="eastAsia" w:asciiTheme="minorEastAsia" w:hAnsiTheme="minorEastAsia" w:eastAsiaTheme="minorEastAsia" w:cstheme="minorEastAsia"/>
          <w:color w:val="0000FF"/>
          <w:highlight w:val="none"/>
          <w:lang w:val="en-US" w:eastAsia="zh-CN"/>
        </w:rPr>
        <w:t>、1.（3分）文章的中心论点是常戒才能常胜。（1分）围绕中心论点从</w:t>
      </w:r>
      <w:r>
        <w:rPr>
          <w:rFonts w:hint="eastAsia" w:asciiTheme="minorEastAsia" w:hAnsiTheme="minorEastAsia" w:eastAsiaTheme="minorEastAsia" w:cstheme="minorEastAsia"/>
          <w:color w:val="0000FF"/>
          <w:highlight w:val="none"/>
        </w:rPr>
        <w:t>常戒需要常练制胜本领；常戒需要常修战略思维；常戒需要常研对手发展</w:t>
      </w:r>
      <w:r>
        <w:rPr>
          <w:rFonts w:hint="eastAsia" w:asciiTheme="minorEastAsia" w:hAnsiTheme="minorEastAsia" w:eastAsiaTheme="minorEastAsia" w:cstheme="minorEastAsia"/>
          <w:color w:val="0000FF"/>
          <w:highlight w:val="none"/>
          <w:lang w:val="en-US" w:eastAsia="zh-CN"/>
        </w:rPr>
        <w:t>三方面论述</w:t>
      </w:r>
      <w:r>
        <w:rPr>
          <w:rFonts w:hint="eastAsia" w:asciiTheme="minorEastAsia" w:hAnsiTheme="minorEastAsia" w:eastAsiaTheme="minorEastAsia" w:cstheme="minorEastAsia"/>
          <w:color w:val="0000FF"/>
          <w:highlight w:val="none"/>
        </w:rPr>
        <w:t>。</w:t>
      </w:r>
      <w:r>
        <w:rPr>
          <w:rFonts w:hint="eastAsia" w:asciiTheme="minorEastAsia" w:hAnsiTheme="minorEastAsia" w:eastAsiaTheme="minorEastAsia" w:cstheme="minorEastAsia"/>
          <w:color w:val="0000FF"/>
          <w:highlight w:val="none"/>
          <w:lang w:val="en-US" w:eastAsia="zh-CN"/>
        </w:rPr>
        <w:t>（2分）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color w:val="0000FF"/>
          <w:highlight w:val="none"/>
          <w:lang w:val="en-US" w:eastAsia="zh-CN"/>
        </w:rPr>
        <w:t>2.（2分）</w:t>
      </w:r>
      <w:r>
        <w:rPr>
          <w:rFonts w:hint="eastAsia" w:asciiTheme="minorEastAsia" w:hAnsiTheme="minorEastAsia" w:eastAsiaTheme="minorEastAsia" w:cstheme="minorEastAsia"/>
          <w:color w:val="0000FF"/>
          <w:highlight w:val="none"/>
        </w:rPr>
        <w:t>示例：西晋灭亡吴国后，晋武帝司马炎认为不会再发生大的战争，主张军队将领们不必再去从事军事活动，而让他们转业去管理政治、行政事务，并下令解散州、郡的部队。</w:t>
      </w:r>
      <w:r>
        <w:rPr>
          <w:rFonts w:hint="eastAsia" w:asciiTheme="minorEastAsia" w:hAnsiTheme="minorEastAsia" w:eastAsiaTheme="minorEastAsia" w:cstheme="minorEastAsia"/>
          <w:color w:val="0000FF"/>
          <w:highlight w:val="none"/>
          <w:lang w:val="en-US" w:eastAsia="zh-CN"/>
        </w:rPr>
        <w:t>西</w:t>
      </w:r>
      <w:r>
        <w:rPr>
          <w:rFonts w:hint="eastAsia" w:asciiTheme="minorEastAsia" w:hAnsiTheme="minorEastAsia" w:eastAsiaTheme="minorEastAsia" w:cstheme="minorEastAsia"/>
          <w:color w:val="0000FF"/>
          <w:highlight w:val="none"/>
        </w:rPr>
        <w:t>晋军备废弛，马放南山，刀枪入库，给外敌人以可乘之机，不久天下大乱，国家灭亡。（</w:t>
      </w:r>
      <w:r>
        <w:rPr>
          <w:rFonts w:hint="eastAsia" w:asciiTheme="minorEastAsia" w:hAnsiTheme="minorEastAsia" w:eastAsiaTheme="minorEastAsia" w:cstheme="minorEastAsia"/>
          <w:color w:val="0000FF"/>
          <w:highlight w:val="none"/>
          <w:lang w:val="en-US" w:eastAsia="zh-CN"/>
        </w:rPr>
        <w:t>符合题意</w:t>
      </w:r>
      <w:r>
        <w:rPr>
          <w:rFonts w:hint="eastAsia" w:asciiTheme="minorEastAsia" w:hAnsiTheme="minorEastAsia" w:eastAsiaTheme="minorEastAsia" w:cstheme="minorEastAsia"/>
          <w:color w:val="0000FF"/>
          <w:highlight w:val="none"/>
        </w:rPr>
        <w:t>即可）</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FF"/>
          <w:highlight w:val="none"/>
        </w:rPr>
      </w:pPr>
      <w:r>
        <w:rPr>
          <w:rFonts w:hint="eastAsia" w:asciiTheme="minorEastAsia" w:hAnsiTheme="minorEastAsia" w:eastAsiaTheme="minorEastAsia" w:cstheme="minorEastAsia"/>
          <w:color w:val="0000FF"/>
          <w:highlight w:val="none"/>
          <w:lang w:val="en-US" w:eastAsia="zh-CN"/>
        </w:rPr>
        <w:t>3.（</w:t>
      </w:r>
      <w:r>
        <w:rPr>
          <w:rFonts w:hint="eastAsia" w:asciiTheme="minorEastAsia" w:hAnsiTheme="minorEastAsia" w:cstheme="minorEastAsia"/>
          <w:color w:val="0000FF"/>
          <w:highlight w:val="none"/>
          <w:lang w:val="en-US" w:eastAsia="zh-CN"/>
        </w:rPr>
        <w:t>4</w:t>
      </w:r>
      <w:r>
        <w:rPr>
          <w:rFonts w:hint="eastAsia" w:asciiTheme="minorEastAsia" w:hAnsiTheme="minorEastAsia" w:eastAsiaTheme="minorEastAsia" w:cstheme="minorEastAsia"/>
          <w:color w:val="0000FF"/>
          <w:highlight w:val="none"/>
          <w:lang w:val="en-US" w:eastAsia="zh-CN"/>
        </w:rPr>
        <w:t>分）运用了</w:t>
      </w:r>
      <w:r>
        <w:rPr>
          <w:rFonts w:hint="eastAsia" w:asciiTheme="minorEastAsia" w:hAnsiTheme="minorEastAsia" w:eastAsiaTheme="minorEastAsia" w:cstheme="minorEastAsia"/>
          <w:color w:val="0000FF"/>
          <w:highlight w:val="none"/>
        </w:rPr>
        <w:t>举例论证</w:t>
      </w:r>
      <w:r>
        <w:rPr>
          <w:rFonts w:hint="eastAsia" w:asciiTheme="minorEastAsia" w:hAnsiTheme="minorEastAsia" w:eastAsiaTheme="minorEastAsia" w:cstheme="minorEastAsia"/>
          <w:color w:val="0000FF"/>
          <w:highlight w:val="none"/>
          <w:lang w:val="en-US" w:eastAsia="zh-CN"/>
        </w:rPr>
        <w:t>的论证方法，（</w:t>
      </w:r>
      <w:r>
        <w:rPr>
          <w:rFonts w:hint="eastAsia" w:asciiTheme="minorEastAsia" w:hAnsiTheme="minorEastAsia" w:cstheme="minorEastAsia"/>
          <w:color w:val="0000FF"/>
          <w:highlight w:val="none"/>
          <w:lang w:val="en-US" w:eastAsia="zh-CN"/>
        </w:rPr>
        <w:t>2</w:t>
      </w:r>
      <w:r>
        <w:rPr>
          <w:rFonts w:hint="eastAsia" w:asciiTheme="minorEastAsia" w:hAnsiTheme="minorEastAsia" w:eastAsiaTheme="minorEastAsia" w:cstheme="minorEastAsia"/>
          <w:color w:val="0000FF"/>
          <w:highlight w:val="none"/>
          <w:lang w:val="en-US" w:eastAsia="zh-CN"/>
        </w:rPr>
        <w:t>分）列</w:t>
      </w:r>
      <w:r>
        <w:rPr>
          <w:rFonts w:hint="eastAsia" w:asciiTheme="minorEastAsia" w:hAnsiTheme="minorEastAsia" w:eastAsiaTheme="minorEastAsia" w:cstheme="minorEastAsia"/>
          <w:color w:val="0000FF"/>
          <w:highlight w:val="none"/>
        </w:rPr>
        <w:t>举刘邦靠张良等谋士团队提供战略思维储备得以“决胜于千里之外”</w:t>
      </w:r>
      <w:r>
        <w:rPr>
          <w:rFonts w:hint="eastAsia" w:asciiTheme="minorEastAsia" w:hAnsiTheme="minorEastAsia" w:eastAsiaTheme="minorEastAsia" w:cstheme="minorEastAsia"/>
          <w:color w:val="0000FF"/>
          <w:highlight w:val="none"/>
          <w:lang w:val="en-US" w:eastAsia="zh-CN"/>
        </w:rPr>
        <w:t>的</w:t>
      </w:r>
      <w:r>
        <w:rPr>
          <w:rFonts w:hint="eastAsia" w:asciiTheme="minorEastAsia" w:hAnsiTheme="minorEastAsia" w:eastAsiaTheme="minorEastAsia" w:cstheme="minorEastAsia"/>
          <w:color w:val="0000FF"/>
          <w:highlight w:val="none"/>
        </w:rPr>
        <w:t>事例，</w:t>
      </w:r>
      <w:r>
        <w:rPr>
          <w:rFonts w:hint="eastAsia" w:asciiTheme="minorEastAsia" w:hAnsiTheme="minorEastAsia" w:eastAsiaTheme="minorEastAsia" w:cstheme="minorEastAsia"/>
          <w:color w:val="0000FF"/>
          <w:highlight w:val="none"/>
          <w:lang w:val="en-US" w:eastAsia="zh-CN"/>
        </w:rPr>
        <w:t>具体、有力地论证</w:t>
      </w:r>
      <w:r>
        <w:rPr>
          <w:rFonts w:hint="eastAsia" w:asciiTheme="minorEastAsia" w:hAnsiTheme="minorEastAsia" w:eastAsiaTheme="minorEastAsia" w:cstheme="minorEastAsia"/>
          <w:color w:val="0000FF"/>
          <w:highlight w:val="none"/>
        </w:rPr>
        <w:t>了常戒需要常修战略思维的观点，增强</w:t>
      </w:r>
      <w:r>
        <w:rPr>
          <w:rFonts w:hint="eastAsia" w:asciiTheme="minorEastAsia" w:hAnsiTheme="minorEastAsia" w:eastAsiaTheme="minorEastAsia" w:cstheme="minorEastAsia"/>
          <w:color w:val="0000FF"/>
          <w:highlight w:val="none"/>
          <w:lang w:val="en-US" w:eastAsia="zh-CN"/>
        </w:rPr>
        <w:t>了</w:t>
      </w:r>
      <w:r>
        <w:rPr>
          <w:rFonts w:hint="eastAsia" w:asciiTheme="minorEastAsia" w:hAnsiTheme="minorEastAsia" w:eastAsiaTheme="minorEastAsia" w:cstheme="minorEastAsia"/>
          <w:color w:val="0000FF"/>
          <w:highlight w:val="none"/>
        </w:rPr>
        <w:t>说服力。</w:t>
      </w:r>
      <w:r>
        <w:rPr>
          <w:rFonts w:hint="eastAsia" w:asciiTheme="minorEastAsia" w:hAnsiTheme="minorEastAsia" w:eastAsiaTheme="minorEastAsia" w:cstheme="minorEastAsia"/>
          <w:color w:val="0000FF"/>
          <w:highlight w:val="none"/>
          <w:lang w:val="en-US" w:eastAsia="zh-CN"/>
        </w:rPr>
        <w:t>（</w:t>
      </w:r>
      <w:r>
        <w:rPr>
          <w:rFonts w:hint="eastAsia" w:asciiTheme="minorEastAsia" w:hAnsiTheme="minorEastAsia" w:cstheme="minorEastAsia"/>
          <w:color w:val="0000FF"/>
          <w:highlight w:val="none"/>
          <w:lang w:val="en-US" w:eastAsia="zh-CN"/>
        </w:rPr>
        <w:t>2</w:t>
      </w:r>
      <w:r>
        <w:rPr>
          <w:rFonts w:hint="eastAsia" w:asciiTheme="minorEastAsia" w:hAnsiTheme="minorEastAsia" w:eastAsiaTheme="minorEastAsia" w:cstheme="minorEastAsia"/>
          <w:color w:val="0000FF"/>
          <w:highlight w:val="none"/>
          <w:lang w:val="en-US" w:eastAsia="zh-CN"/>
        </w:rPr>
        <w:t>分）</w:t>
      </w: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color w:val="0000FF"/>
          <w:highlight w:val="none"/>
        </w:rPr>
      </w:pPr>
      <w:r>
        <w:rPr>
          <w:rFonts w:hint="eastAsia" w:ascii="宋体" w:hAnsi="宋体"/>
          <w:color w:val="0000FF"/>
          <w:szCs w:val="21"/>
          <w:highlight w:val="none"/>
          <w:lang w:val="en-US" w:eastAsia="zh-CN"/>
        </w:rPr>
        <w:t>4.（3分）</w:t>
      </w:r>
      <w:r>
        <w:rPr>
          <w:rFonts w:hint="eastAsia" w:ascii="宋体" w:hAnsi="宋体"/>
          <w:color w:val="0000FF"/>
          <w:szCs w:val="21"/>
          <w:highlight w:val="none"/>
        </w:rPr>
        <w:t>第</w:t>
      </w:r>
      <w:r>
        <w:rPr>
          <w:rFonts w:hint="eastAsia"/>
          <w:color w:val="0000FF"/>
          <w:highlight w:val="none"/>
        </w:rPr>
        <w:t>④</w:t>
      </w:r>
      <w:r>
        <w:rPr>
          <w:rFonts w:hint="eastAsia" w:ascii="宋体" w:hAnsi="宋体"/>
          <w:color w:val="0000FF"/>
          <w:szCs w:val="21"/>
          <w:highlight w:val="none"/>
        </w:rPr>
        <w:t>段</w:t>
      </w:r>
      <w:r>
        <w:rPr>
          <w:rFonts w:hint="eastAsia"/>
          <w:color w:val="0000FF"/>
          <w:highlight w:val="none"/>
        </w:rPr>
        <w:t>首先开门见山，提出观点“常戒需要常研对手发展”</w:t>
      </w:r>
      <w:r>
        <w:rPr>
          <w:rFonts w:hint="eastAsia"/>
          <w:color w:val="0000FF"/>
          <w:highlight w:val="none"/>
          <w:lang w:eastAsia="zh-CN"/>
        </w:rPr>
        <w:t>；</w:t>
      </w:r>
      <w:r>
        <w:rPr>
          <w:rFonts w:hint="eastAsia"/>
          <w:color w:val="0000FF"/>
          <w:highlight w:val="none"/>
        </w:rPr>
        <w:t>接着通过引用古语等道理</w:t>
      </w:r>
      <w:r>
        <w:rPr>
          <w:rFonts w:hint="eastAsia"/>
          <w:color w:val="0000FF"/>
          <w:highlight w:val="none"/>
          <w:lang w:val="en-US" w:eastAsia="zh-CN"/>
        </w:rPr>
        <w:t>论据</w:t>
      </w:r>
      <w:r>
        <w:rPr>
          <w:rFonts w:hint="eastAsia"/>
          <w:color w:val="0000FF"/>
          <w:highlight w:val="none"/>
        </w:rPr>
        <w:t>和例举抗美援朝战争中的事例</w:t>
      </w:r>
      <w:r>
        <w:rPr>
          <w:rFonts w:hint="eastAsia"/>
          <w:color w:val="0000FF"/>
          <w:highlight w:val="none"/>
          <w:lang w:val="en-US" w:eastAsia="zh-CN"/>
        </w:rPr>
        <w:t>这一事实论据</w:t>
      </w:r>
      <w:r>
        <w:rPr>
          <w:rFonts w:hint="eastAsia"/>
          <w:color w:val="0000FF"/>
          <w:highlight w:val="none"/>
        </w:rPr>
        <w:t>论述常戒需要常研对手发展的观点</w:t>
      </w:r>
      <w:r>
        <w:rPr>
          <w:rFonts w:hint="eastAsia"/>
          <w:color w:val="0000FF"/>
          <w:highlight w:val="none"/>
          <w:lang w:eastAsia="zh-CN"/>
        </w:rPr>
        <w:t>；</w:t>
      </w:r>
      <w:r>
        <w:rPr>
          <w:rFonts w:hint="eastAsia"/>
          <w:color w:val="0000FF"/>
          <w:highlight w:val="none"/>
        </w:rPr>
        <w:t>最后</w:t>
      </w:r>
      <w:r>
        <w:rPr>
          <w:rFonts w:hint="eastAsia"/>
          <w:color w:val="0000FF"/>
          <w:highlight w:val="none"/>
          <w:lang w:val="en-US" w:eastAsia="zh-CN"/>
        </w:rPr>
        <w:t>阐明“常研对手发展”的好处，强化论点</w:t>
      </w:r>
      <w:r>
        <w:rPr>
          <w:rFonts w:hint="eastAsia"/>
          <w:color w:val="0000FF"/>
          <w:highlight w:val="none"/>
        </w:rPr>
        <w:t>。</w:t>
      </w:r>
    </w:p>
    <w:p>
      <w:pPr>
        <w:pStyle w:val="3"/>
        <w:keepNext w:val="0"/>
        <w:keepLines w:val="0"/>
        <w:pageBreakBefore w:val="0"/>
        <w:kinsoku/>
        <w:wordWrap/>
        <w:overflowPunct/>
        <w:topLinePunct w:val="0"/>
        <w:autoSpaceDE/>
        <w:autoSpaceDN/>
        <w:bidi w:val="0"/>
        <w:spacing w:line="240" w:lineRule="auto"/>
        <w:textAlignment w:val="auto"/>
        <w:rPr>
          <w:rFonts w:hint="eastAsia"/>
          <w:color w:val="0000FF"/>
          <w:lang w:val="en-US" w:eastAsia="zh-CN"/>
        </w:rPr>
      </w:pPr>
      <w:r>
        <w:rPr>
          <w:rFonts w:hint="eastAsia" w:asciiTheme="minorEastAsia" w:hAnsiTheme="minorEastAsia" w:eastAsiaTheme="minorEastAsia" w:cstheme="minorEastAsia"/>
          <w:color w:val="0000FF"/>
          <w:lang w:val="en-US" w:eastAsia="zh-CN"/>
        </w:rPr>
        <w:t>5.</w:t>
      </w:r>
      <w:r>
        <w:rPr>
          <w:rFonts w:hint="eastAsia" w:asciiTheme="minorEastAsia" w:hAnsiTheme="minorEastAsia" w:eastAsiaTheme="minorEastAsia" w:cstheme="minorEastAsia"/>
          <w:color w:val="0000FF"/>
          <w:szCs w:val="21"/>
          <w:lang w:eastAsia="zh-CN"/>
        </w:rPr>
        <w:t>（</w:t>
      </w:r>
      <w:r>
        <w:rPr>
          <w:rFonts w:hint="eastAsia" w:asciiTheme="minorEastAsia" w:hAnsiTheme="minorEastAsia" w:eastAsiaTheme="minorEastAsia" w:cstheme="minorEastAsia"/>
          <w:color w:val="0000FF"/>
          <w:szCs w:val="21"/>
          <w:lang w:val="en-US" w:eastAsia="zh-CN"/>
        </w:rPr>
        <w:t>3分</w:t>
      </w:r>
      <w:r>
        <w:rPr>
          <w:rFonts w:hint="eastAsia" w:asciiTheme="minorEastAsia" w:hAnsiTheme="minorEastAsia" w:eastAsiaTheme="minorEastAsia" w:cstheme="minorEastAsia"/>
          <w:color w:val="0000FF"/>
          <w:szCs w:val="21"/>
          <w:lang w:eastAsia="zh-CN"/>
        </w:rPr>
        <w:t>）</w:t>
      </w:r>
      <w:r>
        <w:rPr>
          <w:rFonts w:hint="eastAsia" w:asciiTheme="minorEastAsia" w:hAnsiTheme="minorEastAsia" w:eastAsiaTheme="minorEastAsia" w:cstheme="minorEastAsia"/>
          <w:color w:val="0000FF"/>
          <w:szCs w:val="21"/>
          <w:lang w:val="en-US" w:eastAsia="zh-CN"/>
        </w:rPr>
        <w:t>首先要努力学习，按时认真地完成老师布置的作业，然后根据功课的难易程度和自己的学习状况调整学习方法，最后可以向老师和同学请教有疑惑的地方。</w:t>
      </w:r>
    </w:p>
    <w:p>
      <w:pPr>
        <w:keepNext w:val="0"/>
        <w:keepLines w:val="0"/>
        <w:pageBreakBefore w:val="0"/>
        <w:numPr>
          <w:ilvl w:val="0"/>
          <w:numId w:val="0"/>
        </w:numPr>
        <w:kinsoku/>
        <w:wordWrap/>
        <w:overflowPunct/>
        <w:topLinePunct w:val="0"/>
        <w:autoSpaceDE/>
        <w:autoSpaceDN/>
        <w:bidi w:val="0"/>
        <w:spacing w:line="240" w:lineRule="auto"/>
        <w:contextualSpacing/>
        <w:textAlignment w:val="auto"/>
        <w:rPr>
          <w:rFonts w:hint="eastAsia" w:asciiTheme="minorEastAsia" w:hAnsiTheme="minorEastAsia" w:eastAsiaTheme="minorEastAsia" w:cstheme="minorEastAsia"/>
          <w:color w:val="0000FF"/>
          <w:sz w:val="21"/>
          <w:szCs w:val="21"/>
          <w:lang w:val="en-US" w:eastAsia="zh-CN"/>
        </w:rPr>
      </w:pPr>
      <w:r>
        <w:rPr>
          <w:rFonts w:hint="eastAsia"/>
          <w:color w:val="0000FF"/>
          <w:lang w:val="en-US" w:eastAsia="zh-CN"/>
        </w:rPr>
        <w:t>十五、、</w:t>
      </w:r>
      <w:r>
        <w:rPr>
          <w:rFonts w:hint="eastAsia" w:asciiTheme="minorEastAsia" w:hAnsiTheme="minorEastAsia" w:eastAsiaTheme="minorEastAsia" w:cstheme="minorEastAsia"/>
          <w:color w:val="0000FF"/>
          <w:sz w:val="21"/>
          <w:szCs w:val="21"/>
          <w:lang w:val="en-US" w:eastAsia="zh-CN"/>
        </w:rPr>
        <w:t>1.（</w:t>
      </w:r>
      <w:r>
        <w:rPr>
          <w:rFonts w:hint="eastAsia" w:asciiTheme="minorEastAsia" w:hAnsiTheme="minorEastAsia" w:cstheme="minorEastAsia"/>
          <w:color w:val="0000FF"/>
          <w:sz w:val="21"/>
          <w:szCs w:val="21"/>
          <w:lang w:val="en-US" w:eastAsia="zh-CN"/>
        </w:rPr>
        <w:t>3</w:t>
      </w:r>
      <w:r>
        <w:rPr>
          <w:rFonts w:hint="eastAsia" w:asciiTheme="minorEastAsia" w:hAnsiTheme="minorEastAsia" w:eastAsiaTheme="minorEastAsia" w:cstheme="minorEastAsia"/>
          <w:color w:val="0000FF"/>
          <w:sz w:val="21"/>
          <w:szCs w:val="21"/>
          <w:lang w:val="en-US" w:eastAsia="zh-CN"/>
        </w:rPr>
        <w:t>分）要</w:t>
      </w:r>
      <w:r>
        <w:rPr>
          <w:rFonts w:hint="eastAsia" w:asciiTheme="minorEastAsia" w:hAnsiTheme="minorEastAsia" w:eastAsiaTheme="minorEastAsia" w:cstheme="minorEastAsia"/>
          <w:color w:val="0000FF"/>
          <w:sz w:val="21"/>
          <w:szCs w:val="21"/>
        </w:rPr>
        <w:t>有强大的心理素质和足够的自知之明</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rPr>
        <w:t>始终保持清醒冷静，从容应对</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val="en-US" w:eastAsia="zh-CN"/>
        </w:rPr>
        <w:t>用逆境来</w:t>
      </w:r>
      <w:r>
        <w:rPr>
          <w:rFonts w:hint="eastAsia" w:asciiTheme="minorEastAsia" w:hAnsiTheme="minorEastAsia" w:eastAsiaTheme="minorEastAsia" w:cstheme="minorEastAsia"/>
          <w:color w:val="0000FF"/>
          <w:sz w:val="21"/>
          <w:szCs w:val="21"/>
        </w:rPr>
        <w:t>磨炼自己的意志，升华</w:t>
      </w:r>
      <w:r>
        <w:rPr>
          <w:rFonts w:hint="eastAsia" w:asciiTheme="minorEastAsia" w:hAnsiTheme="minorEastAsia" w:eastAsiaTheme="minorEastAsia" w:cstheme="minorEastAsia"/>
          <w:color w:val="0000FF"/>
          <w:sz w:val="21"/>
          <w:szCs w:val="21"/>
          <w:lang w:val="en-US" w:eastAsia="zh-CN"/>
        </w:rPr>
        <w:t>自己的</w:t>
      </w:r>
      <w:r>
        <w:rPr>
          <w:rFonts w:hint="eastAsia" w:asciiTheme="minorEastAsia" w:hAnsiTheme="minorEastAsia" w:eastAsiaTheme="minorEastAsia" w:cstheme="minorEastAsia"/>
          <w:color w:val="0000FF"/>
          <w:sz w:val="21"/>
          <w:szCs w:val="21"/>
        </w:rPr>
        <w:t>思想和提升</w:t>
      </w:r>
      <w:r>
        <w:rPr>
          <w:rFonts w:hint="eastAsia" w:asciiTheme="minorEastAsia" w:hAnsiTheme="minorEastAsia" w:eastAsiaTheme="minorEastAsia" w:cstheme="minorEastAsia"/>
          <w:color w:val="0000FF"/>
          <w:sz w:val="21"/>
          <w:szCs w:val="21"/>
          <w:lang w:val="en-US" w:eastAsia="zh-CN"/>
        </w:rPr>
        <w:t>自己的</w:t>
      </w:r>
      <w:r>
        <w:rPr>
          <w:rFonts w:hint="eastAsia" w:asciiTheme="minorEastAsia" w:hAnsiTheme="minorEastAsia" w:eastAsiaTheme="minorEastAsia" w:cstheme="minorEastAsia"/>
          <w:color w:val="0000FF"/>
          <w:sz w:val="21"/>
          <w:szCs w:val="21"/>
        </w:rPr>
        <w:t>境界</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val="en-US" w:eastAsia="zh-CN"/>
        </w:rPr>
        <w:t>意对即可</w:t>
      </w:r>
      <w:r>
        <w:rPr>
          <w:rFonts w:hint="eastAsia" w:asciiTheme="minorEastAsia" w:hAnsiTheme="minorEastAsia" w:eastAsiaTheme="minorEastAsia" w:cstheme="minorEastAsia"/>
          <w:color w:val="0000FF"/>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contextualSpacing/>
        <w:textAlignment w:val="auto"/>
        <w:outlineLvl w:val="9"/>
        <w:rPr>
          <w:rFonts w:hint="eastAsia"/>
          <w:lang w:val="en-US" w:eastAsia="zh-CN"/>
        </w:rPr>
      </w:pPr>
      <w:r>
        <w:rPr>
          <w:rFonts w:hint="eastAsia" w:asciiTheme="minorEastAsia" w:hAnsiTheme="minorEastAsia" w:eastAsiaTheme="minorEastAsia" w:cstheme="minorEastAsia"/>
          <w:color w:val="0000F5"/>
          <w:sz w:val="21"/>
          <w:szCs w:val="21"/>
          <w:lang w:val="en-US" w:eastAsia="zh-CN"/>
        </w:rPr>
        <w:t>2.（3分）不能调换（</w:t>
      </w:r>
      <w:r>
        <w:rPr>
          <w:rFonts w:hint="eastAsia" w:asciiTheme="minorEastAsia" w:hAnsiTheme="minorEastAsia" w:cstheme="minorEastAsia"/>
          <w:color w:val="0000F5"/>
          <w:sz w:val="21"/>
          <w:szCs w:val="21"/>
          <w:lang w:val="en-US" w:eastAsia="zh-CN"/>
        </w:rPr>
        <w:t>1</w:t>
      </w:r>
      <w:r>
        <w:rPr>
          <w:rFonts w:hint="eastAsia" w:asciiTheme="minorEastAsia" w:hAnsiTheme="minorEastAsia" w:eastAsiaTheme="minorEastAsia" w:cstheme="minorEastAsia"/>
          <w:color w:val="0000F5"/>
          <w:sz w:val="21"/>
          <w:szCs w:val="21"/>
          <w:lang w:val="en-US" w:eastAsia="zh-CN"/>
        </w:rPr>
        <w:t>分）。第</w:t>
      </w:r>
      <w:r>
        <w:rPr>
          <w:rFonts w:hint="eastAsia" w:asciiTheme="minorEastAsia" w:hAnsiTheme="minorEastAsia" w:eastAsiaTheme="minorEastAsia" w:cstheme="minorEastAsia"/>
          <w:color w:val="0000F5"/>
          <w:sz w:val="21"/>
          <w:szCs w:val="21"/>
        </w:rPr>
        <w:t>②</w:t>
      </w:r>
      <w:r>
        <w:rPr>
          <w:rFonts w:hint="eastAsia" w:asciiTheme="minorEastAsia" w:hAnsiTheme="minorEastAsia" w:eastAsiaTheme="minorEastAsia" w:cstheme="minorEastAsia"/>
          <w:color w:val="0000F5"/>
          <w:sz w:val="21"/>
          <w:szCs w:val="21"/>
          <w:lang w:val="en-US" w:eastAsia="zh-CN"/>
        </w:rPr>
        <w:t>段提出了“得意不可忘形，失意不可失志”的观点，其后用孙叔敖的例子论证“得意不可忘形”，第③段用张居正的例子来论证“失意不可失志”，两段顺序体现了议论文的逻辑性和结构的严谨性（</w:t>
      </w:r>
      <w:r>
        <w:rPr>
          <w:rFonts w:hint="eastAsia" w:asciiTheme="minorEastAsia" w:hAnsiTheme="minorEastAsia" w:cstheme="minorEastAsia"/>
          <w:color w:val="0000F5"/>
          <w:sz w:val="21"/>
          <w:szCs w:val="21"/>
          <w:lang w:val="en-US" w:eastAsia="zh-CN"/>
        </w:rPr>
        <w:t>2</w:t>
      </w:r>
      <w:r>
        <w:rPr>
          <w:rFonts w:hint="eastAsia" w:asciiTheme="minorEastAsia" w:hAnsiTheme="minorEastAsia" w:eastAsiaTheme="minorEastAsia" w:cstheme="minorEastAsia"/>
          <w:color w:val="0000F5"/>
          <w:sz w:val="21"/>
          <w:szCs w:val="21"/>
          <w:lang w:val="en-US" w:eastAsia="zh-CN"/>
        </w:rPr>
        <w:t>分）。</w:t>
      </w:r>
    </w:p>
    <w:p>
      <w:pPr>
        <w:keepNext w:val="0"/>
        <w:keepLines w:val="0"/>
        <w:pageBreakBefore w:val="0"/>
        <w:widowControl w:val="0"/>
        <w:kinsoku/>
        <w:wordWrap/>
        <w:overflowPunct/>
        <w:topLinePunct w:val="0"/>
        <w:autoSpaceDE/>
        <w:autoSpaceDN/>
        <w:bidi w:val="0"/>
        <w:adjustRightInd/>
        <w:snapToGrid/>
        <w:spacing w:line="240" w:lineRule="auto"/>
        <w:contextualSpacing/>
        <w:textAlignment w:val="auto"/>
        <w:outlineLvl w:val="9"/>
        <w:rPr>
          <w:rFonts w:hint="eastAsia"/>
          <w:lang w:val="en-US" w:eastAsia="zh-CN"/>
        </w:rPr>
      </w:pPr>
      <w:r>
        <w:rPr>
          <w:rFonts w:hint="eastAsia" w:asciiTheme="minorEastAsia" w:hAnsiTheme="minorEastAsia" w:eastAsiaTheme="minorEastAsia"/>
          <w:color w:val="0000FF"/>
          <w:sz w:val="21"/>
          <w:szCs w:val="21"/>
          <w:lang w:val="en-US" w:eastAsia="zh-CN"/>
        </w:rPr>
        <w:t>3.（3分）</w:t>
      </w:r>
      <w:r>
        <w:rPr>
          <w:rFonts w:hint="eastAsia" w:asciiTheme="minorEastAsia" w:hAnsiTheme="minorEastAsia"/>
          <w:color w:val="0000FF"/>
          <w:sz w:val="21"/>
          <w:szCs w:val="21"/>
          <w:lang w:val="en-US" w:eastAsia="zh-CN"/>
        </w:rPr>
        <w:t>不可以</w:t>
      </w:r>
      <w:r>
        <w:rPr>
          <w:rFonts w:hint="eastAsia" w:asciiTheme="minorEastAsia" w:hAnsiTheme="minorEastAsia" w:eastAsiaTheme="minorEastAsia"/>
          <w:color w:val="0000FF"/>
          <w:sz w:val="21"/>
          <w:szCs w:val="21"/>
          <w:lang w:val="en-US" w:eastAsia="zh-CN"/>
        </w:rPr>
        <w:t>（</w:t>
      </w:r>
      <w:r>
        <w:rPr>
          <w:rFonts w:hint="eastAsia" w:asciiTheme="minorEastAsia" w:hAnsiTheme="minorEastAsia"/>
          <w:color w:val="0000FF"/>
          <w:sz w:val="21"/>
          <w:szCs w:val="21"/>
          <w:lang w:val="en-US" w:eastAsia="zh-CN"/>
        </w:rPr>
        <w:t>1</w:t>
      </w:r>
      <w:r>
        <w:rPr>
          <w:rFonts w:hint="eastAsia" w:asciiTheme="minorEastAsia" w:hAnsiTheme="minorEastAsia" w:eastAsiaTheme="minorEastAsia"/>
          <w:color w:val="0000FF"/>
          <w:sz w:val="21"/>
          <w:szCs w:val="21"/>
          <w:lang w:val="en-US" w:eastAsia="zh-CN"/>
        </w:rPr>
        <w:t>分）</w:t>
      </w:r>
      <w:r>
        <w:rPr>
          <w:rFonts w:hint="eastAsia" w:asciiTheme="minorEastAsia" w:hAnsiTheme="minorEastAsia" w:eastAsiaTheme="minorEastAsia"/>
          <w:color w:val="0000FF"/>
          <w:sz w:val="21"/>
          <w:szCs w:val="21"/>
          <w:lang w:eastAsia="zh-CN"/>
        </w:rPr>
        <w:t>。</w:t>
      </w:r>
      <w:r>
        <w:rPr>
          <w:rFonts w:hint="eastAsia" w:asciiTheme="minorEastAsia" w:hAnsiTheme="minorEastAsia" w:eastAsiaTheme="minorEastAsia"/>
          <w:color w:val="0000FF"/>
          <w:sz w:val="21"/>
          <w:szCs w:val="21"/>
        </w:rPr>
        <w:t>本段的两个事例从不同角度论证了身陷逆境是磨炼意志，完成思想升华和境界提升的主要作用，删去后不能充分</w:t>
      </w:r>
      <w:r>
        <w:rPr>
          <w:rFonts w:hint="eastAsia" w:asciiTheme="minorEastAsia" w:hAnsiTheme="minorEastAsia" w:eastAsiaTheme="minorEastAsia"/>
          <w:color w:val="0000FF"/>
          <w:sz w:val="21"/>
          <w:szCs w:val="21"/>
          <w:lang w:val="en-US" w:eastAsia="zh-CN"/>
        </w:rPr>
        <w:t>地</w:t>
      </w:r>
      <w:r>
        <w:rPr>
          <w:rFonts w:hint="eastAsia" w:asciiTheme="minorEastAsia" w:hAnsiTheme="minorEastAsia" w:eastAsiaTheme="minorEastAsia"/>
          <w:color w:val="0000FF"/>
          <w:sz w:val="21"/>
          <w:szCs w:val="21"/>
        </w:rPr>
        <w:t>论证论点</w:t>
      </w:r>
      <w:r>
        <w:rPr>
          <w:rFonts w:hint="eastAsia" w:asciiTheme="minorEastAsia" w:hAnsiTheme="minorEastAsia" w:eastAsiaTheme="minorEastAsia"/>
          <w:color w:val="0000FF"/>
          <w:sz w:val="21"/>
          <w:szCs w:val="21"/>
          <w:lang w:val="en-US" w:eastAsia="zh-CN"/>
        </w:rPr>
        <w:t>（</w:t>
      </w:r>
      <w:r>
        <w:rPr>
          <w:rFonts w:hint="eastAsia" w:asciiTheme="minorEastAsia" w:hAnsiTheme="minorEastAsia"/>
          <w:color w:val="0000FF"/>
          <w:sz w:val="21"/>
          <w:szCs w:val="21"/>
          <w:lang w:val="en-US" w:eastAsia="zh-CN"/>
        </w:rPr>
        <w:t>2</w:t>
      </w:r>
      <w:r>
        <w:rPr>
          <w:rFonts w:hint="eastAsia" w:asciiTheme="minorEastAsia" w:hAnsiTheme="minorEastAsia" w:eastAsiaTheme="minorEastAsia"/>
          <w:color w:val="0000FF"/>
          <w:sz w:val="21"/>
          <w:szCs w:val="21"/>
          <w:lang w:val="en-US" w:eastAsia="zh-CN"/>
        </w:rPr>
        <w:t>分）</w:t>
      </w:r>
      <w:r>
        <w:rPr>
          <w:rFonts w:hint="eastAsia" w:asciiTheme="minorEastAsia" w:hAnsiTheme="minorEastAsia" w:eastAsiaTheme="minorEastAsia"/>
          <w:color w:val="0000FF"/>
          <w:sz w:val="21"/>
          <w:szCs w:val="21"/>
        </w:rPr>
        <w:t>。</w:t>
      </w:r>
    </w:p>
    <w:p>
      <w:pPr>
        <w:keepNext w:val="0"/>
        <w:keepLines w:val="0"/>
        <w:pageBreakBefore w:val="0"/>
        <w:numPr>
          <w:ilvl w:val="0"/>
          <w:numId w:val="0"/>
        </w:numPr>
        <w:kinsoku/>
        <w:wordWrap/>
        <w:overflowPunct/>
        <w:topLinePunct w:val="0"/>
        <w:autoSpaceDE/>
        <w:autoSpaceDN/>
        <w:bidi w:val="0"/>
        <w:spacing w:line="240" w:lineRule="auto"/>
        <w:contextualSpacing/>
        <w:textAlignment w:val="auto"/>
        <w:rPr>
          <w:rFonts w:hint="eastAsia"/>
          <w:lang w:val="en-US" w:eastAsia="zh-CN"/>
        </w:rPr>
      </w:pPr>
      <w:r>
        <w:rPr>
          <w:rFonts w:hint="eastAsia" w:asciiTheme="minorEastAsia" w:hAnsiTheme="minorEastAsia"/>
          <w:color w:val="0000F5"/>
          <w:sz w:val="21"/>
          <w:szCs w:val="21"/>
          <w:lang w:val="en-US" w:eastAsia="zh-CN"/>
        </w:rPr>
        <w:t>4</w:t>
      </w:r>
      <w:r>
        <w:rPr>
          <w:rFonts w:hint="eastAsia" w:asciiTheme="minorEastAsia" w:hAnsiTheme="minorEastAsia" w:eastAsiaTheme="minorEastAsia"/>
          <w:color w:val="0000F5"/>
          <w:sz w:val="21"/>
          <w:szCs w:val="21"/>
          <w:lang w:val="en-US" w:eastAsia="zh-CN"/>
        </w:rPr>
        <w:t>.（3分）</w:t>
      </w:r>
      <w:r>
        <w:rPr>
          <w:rFonts w:hint="eastAsia" w:asciiTheme="minorEastAsia" w:hAnsiTheme="minorEastAsia"/>
          <w:color w:val="0000F5"/>
          <w:sz w:val="21"/>
          <w:szCs w:val="21"/>
          <w:lang w:val="en-US" w:eastAsia="zh-CN"/>
        </w:rPr>
        <w:t>举例论证</w:t>
      </w:r>
      <w:r>
        <w:rPr>
          <w:rFonts w:hint="eastAsia" w:asciiTheme="minorEastAsia" w:hAnsiTheme="minorEastAsia" w:eastAsiaTheme="minorEastAsia" w:cstheme="minorEastAsia"/>
          <w:color w:val="0000F5"/>
          <w:sz w:val="21"/>
          <w:szCs w:val="21"/>
          <w:lang w:val="en-US" w:eastAsia="zh-CN"/>
        </w:rPr>
        <w:t>（</w:t>
      </w:r>
      <w:r>
        <w:rPr>
          <w:rFonts w:hint="eastAsia" w:asciiTheme="minorEastAsia" w:hAnsiTheme="minorEastAsia" w:cstheme="minorEastAsia"/>
          <w:color w:val="0000F5"/>
          <w:sz w:val="21"/>
          <w:szCs w:val="21"/>
          <w:lang w:val="en-US" w:eastAsia="zh-CN"/>
        </w:rPr>
        <w:t>1</w:t>
      </w:r>
      <w:r>
        <w:rPr>
          <w:rFonts w:hint="eastAsia" w:asciiTheme="minorEastAsia" w:hAnsiTheme="minorEastAsia" w:eastAsiaTheme="minorEastAsia" w:cstheme="minorEastAsia"/>
          <w:color w:val="0000F5"/>
          <w:sz w:val="21"/>
          <w:szCs w:val="21"/>
          <w:lang w:val="en-US" w:eastAsia="zh-CN"/>
        </w:rPr>
        <w:t>分）</w:t>
      </w:r>
      <w:r>
        <w:rPr>
          <w:rFonts w:hint="eastAsia" w:asciiTheme="minorEastAsia" w:hAnsiTheme="minorEastAsia"/>
          <w:color w:val="0000F5"/>
          <w:sz w:val="21"/>
          <w:szCs w:val="21"/>
          <w:lang w:val="en-US" w:eastAsia="zh-CN"/>
        </w:rPr>
        <w:t>，充分有力地论证了“</w:t>
      </w:r>
      <w:r>
        <w:rPr>
          <w:rFonts w:hint="eastAsia" w:asciiTheme="minorEastAsia" w:hAnsiTheme="minorEastAsia" w:eastAsiaTheme="minorEastAsia"/>
          <w:color w:val="0000F5"/>
          <w:sz w:val="21"/>
          <w:szCs w:val="21"/>
          <w:lang w:val="en-US" w:eastAsia="zh-CN"/>
        </w:rPr>
        <w:t>得意不可忘形</w:t>
      </w:r>
      <w:r>
        <w:rPr>
          <w:rFonts w:hint="eastAsia" w:asciiTheme="minorEastAsia" w:hAnsiTheme="minorEastAsia"/>
          <w:color w:val="0000F5"/>
          <w:sz w:val="21"/>
          <w:szCs w:val="21"/>
          <w:lang w:val="en-US" w:eastAsia="zh-CN"/>
        </w:rPr>
        <w:t>”这一分论点，使论证更加具体、客观、有说服力，更好地论证中心论点</w:t>
      </w:r>
      <w:r>
        <w:rPr>
          <w:rFonts w:hint="eastAsia" w:asciiTheme="minorEastAsia" w:hAnsiTheme="minorEastAsia" w:eastAsiaTheme="minorEastAsia" w:cstheme="minorEastAsia"/>
          <w:color w:val="0000F5"/>
          <w:sz w:val="21"/>
          <w:szCs w:val="21"/>
          <w:lang w:val="en-US" w:eastAsia="zh-CN"/>
        </w:rPr>
        <w:t>（</w:t>
      </w:r>
      <w:r>
        <w:rPr>
          <w:rFonts w:hint="eastAsia" w:asciiTheme="minorEastAsia" w:hAnsiTheme="minorEastAsia" w:cstheme="minorEastAsia"/>
          <w:color w:val="0000F5"/>
          <w:sz w:val="21"/>
          <w:szCs w:val="21"/>
          <w:lang w:val="en-US" w:eastAsia="zh-CN"/>
        </w:rPr>
        <w:t>2</w:t>
      </w:r>
      <w:r>
        <w:rPr>
          <w:rFonts w:hint="eastAsia" w:asciiTheme="minorEastAsia" w:hAnsiTheme="minorEastAsia" w:eastAsiaTheme="minorEastAsia" w:cstheme="minorEastAsia"/>
          <w:color w:val="0000F5"/>
          <w:sz w:val="21"/>
          <w:szCs w:val="21"/>
          <w:lang w:val="en-US" w:eastAsia="zh-CN"/>
        </w:rPr>
        <w:t>分）</w:t>
      </w:r>
      <w:r>
        <w:rPr>
          <w:rFonts w:hint="eastAsia" w:asciiTheme="minorEastAsia" w:hAnsiTheme="minorEastAsia"/>
          <w:color w:val="0000F5"/>
          <w:sz w:val="21"/>
          <w:szCs w:val="21"/>
          <w:lang w:val="en-US" w:eastAsia="zh-CN"/>
        </w:rPr>
        <w:t>。</w:t>
      </w:r>
    </w:p>
    <w:p>
      <w:pPr>
        <w:keepNext w:val="0"/>
        <w:keepLines w:val="0"/>
        <w:pageBreakBefore w:val="0"/>
        <w:kinsoku/>
        <w:wordWrap/>
        <w:overflowPunct/>
        <w:topLinePunct w:val="0"/>
        <w:autoSpaceDE/>
        <w:autoSpaceDN/>
        <w:bidi w:val="0"/>
        <w:spacing w:line="240" w:lineRule="auto"/>
        <w:textAlignment w:val="auto"/>
      </w:pPr>
      <w:r>
        <w:rPr>
          <w:rFonts w:hint="eastAsia" w:asciiTheme="minorEastAsia" w:hAnsiTheme="minorEastAsia" w:cstheme="minorEastAsia"/>
          <w:color w:val="0000FF"/>
          <w:lang w:val="en-US" w:eastAsia="zh-CN"/>
        </w:rPr>
        <w:t>5</w:t>
      </w:r>
      <w:r>
        <w:rPr>
          <w:rFonts w:hint="eastAsia" w:asciiTheme="minorEastAsia" w:hAnsiTheme="minorEastAsia" w:eastAsiaTheme="minorEastAsia" w:cstheme="minorEastAsia"/>
          <w:color w:val="0000FF"/>
          <w:lang w:val="en-US" w:eastAsia="zh-CN"/>
        </w:rPr>
        <w:t>.（3分）不能</w:t>
      </w:r>
      <w:r>
        <w:rPr>
          <w:rFonts w:hint="eastAsia" w:asciiTheme="minorEastAsia" w:hAnsiTheme="minorEastAsia" w:eastAsiaTheme="minorEastAsia" w:cstheme="minorEastAsia"/>
          <w:color w:val="0000F5"/>
          <w:sz w:val="21"/>
          <w:szCs w:val="21"/>
          <w:lang w:val="en-US" w:eastAsia="zh-CN"/>
        </w:rPr>
        <w:t>（</w:t>
      </w:r>
      <w:r>
        <w:rPr>
          <w:rFonts w:hint="eastAsia" w:asciiTheme="minorEastAsia" w:hAnsiTheme="minorEastAsia" w:cstheme="minorEastAsia"/>
          <w:color w:val="0000F5"/>
          <w:sz w:val="21"/>
          <w:szCs w:val="21"/>
          <w:lang w:val="en-US" w:eastAsia="zh-CN"/>
        </w:rPr>
        <w:t>1</w:t>
      </w:r>
      <w:r>
        <w:rPr>
          <w:rFonts w:hint="eastAsia" w:asciiTheme="minorEastAsia" w:hAnsiTheme="minorEastAsia" w:eastAsiaTheme="minorEastAsia" w:cstheme="minorEastAsia"/>
          <w:color w:val="0000F5"/>
          <w:sz w:val="21"/>
          <w:szCs w:val="21"/>
          <w:lang w:val="en-US" w:eastAsia="zh-CN"/>
        </w:rPr>
        <w:t>分）</w:t>
      </w:r>
      <w:r>
        <w:rPr>
          <w:rFonts w:hint="eastAsia" w:asciiTheme="minorEastAsia" w:hAnsiTheme="minorEastAsia" w:eastAsiaTheme="minorEastAsia" w:cstheme="minorEastAsia"/>
          <w:color w:val="0000FF"/>
          <w:lang w:val="en-US" w:eastAsia="zh-CN"/>
        </w:rPr>
        <w:t>。“有时”意思是不经常、偶尔，用在句子中表示逆境偶然也能有利于个人进步和发展，但并不是所有逆境都是如此，也要因人而异，它体现了议论文语言准确严密，删去则过于绝对，不符合逻辑</w:t>
      </w:r>
      <w:r>
        <w:rPr>
          <w:rFonts w:hint="eastAsia" w:asciiTheme="minorEastAsia" w:hAnsiTheme="minorEastAsia" w:eastAsiaTheme="minorEastAsia" w:cstheme="minorEastAsia"/>
          <w:color w:val="0000F5"/>
          <w:sz w:val="21"/>
          <w:szCs w:val="21"/>
          <w:lang w:val="en-US" w:eastAsia="zh-CN"/>
        </w:rPr>
        <w:t>（</w:t>
      </w:r>
      <w:r>
        <w:rPr>
          <w:rFonts w:hint="eastAsia" w:asciiTheme="minorEastAsia" w:hAnsiTheme="minorEastAsia" w:cstheme="minorEastAsia"/>
          <w:color w:val="0000F5"/>
          <w:sz w:val="21"/>
          <w:szCs w:val="21"/>
          <w:lang w:val="en-US" w:eastAsia="zh-CN"/>
        </w:rPr>
        <w:t>2</w:t>
      </w:r>
      <w:r>
        <w:rPr>
          <w:rFonts w:hint="eastAsia" w:asciiTheme="minorEastAsia" w:hAnsiTheme="minorEastAsia" w:eastAsiaTheme="minorEastAsia" w:cstheme="minorEastAsia"/>
          <w:color w:val="0000F5"/>
          <w:sz w:val="21"/>
          <w:szCs w:val="21"/>
          <w:lang w:val="en-US" w:eastAsia="zh-CN"/>
        </w:rPr>
        <w:t>分）</w:t>
      </w:r>
      <w:r>
        <w:rPr>
          <w:rFonts w:hint="eastAsia" w:asciiTheme="minorEastAsia" w:hAnsiTheme="minorEastAsia" w:eastAsiaTheme="minorEastAsia" w:cstheme="minorEastAsia"/>
          <w:color w:val="0000FF"/>
          <w:lang w:val="en-US"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FZSSJW--GB1-0">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35FF"/>
    <w:multiLevelType w:val="singleLevel"/>
    <w:tmpl w:val="1B0935F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B21060"/>
    <w:rsid w:val="3A1F1D00"/>
    <w:rsid w:val="448C08AC"/>
    <w:rsid w:val="5650664D"/>
    <w:rsid w:val="5FB2106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ascii="宋体" w:hAnsi="宋体"/>
      <w:b/>
      <w:kern w:val="44"/>
      <w:sz w:val="48"/>
      <w:szCs w:val="4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rPr>
      <w:rFonts w:eastAsia="宋体" w:cs="Times New Roman"/>
    </w:rPr>
  </w:style>
  <w:style w:type="paragraph" w:styleId="4">
    <w:name w:val="Plain Text"/>
    <w:basedOn w:val="1"/>
    <w:qFormat/>
    <w:uiPriority w:val="0"/>
    <w:rPr>
      <w:rFonts w:ascii="宋体" w:hAnsi="Courier New"/>
    </w:rPr>
  </w:style>
  <w:style w:type="paragraph" w:styleId="5">
    <w:name w:val="Normal (Web)"/>
    <w:basedOn w:val="1"/>
    <w:qFormat/>
    <w:uiPriority w:val="0"/>
    <w:pPr>
      <w:spacing w:beforeAutospacing="1" w:afterAutospacing="1"/>
      <w:jc w:val="left"/>
    </w:pPr>
    <w:rPr>
      <w:rFonts w:ascii="Calibri" w:hAnsi="Calibri" w:eastAsia="宋体"/>
      <w:kern w:val="0"/>
      <w:sz w:val="24"/>
      <w:szCs w:val="24"/>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2020-02-07T11:28:00Z</dcterms:created>
  <dc:creator>lnovo</dc:creator>
  <cp:lastModifiedBy>斯人独憔悴</cp:lastModifiedBy>
  <dcterms:modified xsi:type="dcterms:W3CDTF">2020-02-10T02:38:46Z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